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63" w:rsidRDefault="008A5263" w:rsidP="008A5263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Социальная сфера одна из главных сфер общественной жизни. Ее суть и система охватываемых ею явлений в научной литературе и в практике трактуются по-разному. Распространенное представление 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как совокупности разных учреждений непроизводственного характера – образовательных, научных, медицинских, культуры и др. – весьма недостаточно, т.к.: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-л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юбая из сфер образуется не из учреждений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институциализированных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систем, а из специфических для нее видов деятельности людей и типа складывающихся между ними отношений: экономических, политических, социальных; - в производственно-трудовой деятельности социальные явления, образующие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., также присутствуют, что не противоречит теории и реальной жизни.</w:t>
      </w:r>
    </w:p>
    <w:p w:rsidR="008A5263" w:rsidRDefault="008A5263" w:rsidP="008A5263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Именно в производственной области из-за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неурегулированности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социальных явлений возникает много проблем социального характера, разрешаемых в процессе деятельности с использованием рычагов социального управления. Следовательно, существующие в этой области социальные явления и процессы, складывающиеся социальные отношения, возникающие социальные проблемы и деятельность по их решению – составная часть социальной сферы общественной жизни.</w:t>
      </w:r>
    </w:p>
    <w:p w:rsidR="008A5263" w:rsidRDefault="008A5263" w:rsidP="008A5263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Совокупность названных выше учреждений непроизводственного характера, оказывающих различные социальные услуги, точнее именовать социальной инфраструктурой.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Последняя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имеется и в производственной области: производственно-бытовые помещения, медсанчасти предприятий, базы отдыха и лечения и др. и выступает составной частью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общества. Ее основу составляет система социальных отношений между людьми и их объединениями, формирующими различные социальные системы вместе с необходимой для их функционирования инфраструктурой общественной жизни.</w:t>
      </w:r>
    </w:p>
    <w:p w:rsidR="008A5263" w:rsidRDefault="008A5263" w:rsidP="008A5263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Функциональная роль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жизни общества заключается в том, что в ее рамках происходят воспроизводство и изменения социальных связей между людьми, образа их жизнедеятельности, условий формирования и удовлетворения их потребностей.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С.с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выступает объектом воздействия социального государства и проводимой им социальной политики, основной смысл которой в ее оптимизации: придании более гармоничного, основанного на солидарности и сотрудничестве характера социальных связей и отношений в обществе между разными социальными общностями (см.) и входящими в их состав гражданами, между ними и властью и т.д.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Такая оптимизация социальных отношений предполагает создание наиболее благоприятных условий для жизнедеятельности представителей всех социальных общностей, всего населения, что в свою очередь предполагает развитие социальной инфраструктуры и совершенствование деятельности образующих ее учреждений – научных, образовательных, медицинских, культурно-просветительных и др., оказывающих социальную помощь и услуги гражданам. Совершенствование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С.с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выступает также целью деятельности социального государства и условием все более полной реализации его сущности.</w:t>
      </w:r>
    </w:p>
    <w:p w:rsidR="008A5263" w:rsidRDefault="008A5263" w:rsidP="008A5263">
      <w:pPr>
        <w:pStyle w:val="a3"/>
        <w:shd w:val="clear" w:color="auto" w:fill="FFFFFF"/>
        <w:spacing w:before="192" w:beforeAutospacing="0" w:after="216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5263" w:rsidRDefault="008A5263" w:rsidP="008A5263">
      <w:pPr>
        <w:pStyle w:val="a3"/>
        <w:shd w:val="clear" w:color="auto" w:fill="FFFFFF"/>
        <w:spacing w:before="192" w:beforeAutospacing="0" w:after="216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4"/>
          <w:rFonts w:ascii="Arial" w:hAnsi="Arial" w:cs="Arial"/>
          <w:color w:val="333333"/>
          <w:sz w:val="21"/>
          <w:szCs w:val="21"/>
        </w:rPr>
        <w:t>Источник: Социальное государство. </w:t>
      </w:r>
      <w:r>
        <w:rPr>
          <w:rFonts w:ascii="Arial" w:hAnsi="Arial" w:cs="Arial"/>
          <w:i/>
          <w:iCs/>
          <w:color w:val="333333"/>
          <w:sz w:val="21"/>
          <w:szCs w:val="21"/>
        </w:rPr>
        <w:br/>
      </w:r>
      <w:r>
        <w:rPr>
          <w:rStyle w:val="a4"/>
          <w:rFonts w:ascii="Arial" w:hAnsi="Arial" w:cs="Arial"/>
          <w:color w:val="333333"/>
          <w:sz w:val="21"/>
          <w:szCs w:val="21"/>
        </w:rPr>
        <w:t xml:space="preserve">Краткий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словар</w:t>
      </w:r>
      <w:proofErr w:type="spellEnd"/>
    </w:p>
    <w:p w:rsidR="001C2C87" w:rsidRDefault="001C2C87">
      <w:bookmarkStart w:id="0" w:name="_GoBack"/>
      <w:bookmarkEnd w:id="0"/>
    </w:p>
    <w:sectPr w:rsidR="001C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902"/>
    <w:rsid w:val="00075902"/>
    <w:rsid w:val="001C2C87"/>
    <w:rsid w:val="008A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26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52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2017-10-25T17:06:00Z</dcterms:created>
  <dcterms:modified xsi:type="dcterms:W3CDTF">2017-10-25T17:06:00Z</dcterms:modified>
</cp:coreProperties>
</file>