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26" w:rsidRPr="00046B26" w:rsidRDefault="00046B26" w:rsidP="00046B26">
      <w:pPr>
        <w:ind w:left="5954"/>
        <w:jc w:val="center"/>
        <w:rPr>
          <w:sz w:val="26"/>
          <w:szCs w:val="26"/>
        </w:rPr>
      </w:pPr>
      <w:bookmarkStart w:id="0" w:name="_GoBack"/>
      <w:bookmarkEnd w:id="0"/>
      <w:r w:rsidRPr="00046B26">
        <w:rPr>
          <w:sz w:val="26"/>
          <w:szCs w:val="26"/>
        </w:rPr>
        <w:t>Утверждены</w:t>
      </w:r>
    </w:p>
    <w:p w:rsidR="00046B26" w:rsidRPr="00046B26" w:rsidRDefault="00046B26" w:rsidP="00046B26">
      <w:pPr>
        <w:ind w:left="5954"/>
        <w:jc w:val="center"/>
        <w:rPr>
          <w:sz w:val="26"/>
          <w:szCs w:val="26"/>
        </w:rPr>
      </w:pPr>
      <w:r w:rsidRPr="00046B26">
        <w:rPr>
          <w:sz w:val="26"/>
          <w:szCs w:val="26"/>
        </w:rPr>
        <w:t xml:space="preserve">приказом Министерства труда и социальной защиты Российской Федерации </w:t>
      </w:r>
    </w:p>
    <w:p w:rsidR="00046B26" w:rsidRPr="00046B26" w:rsidRDefault="00046B26" w:rsidP="00046B26">
      <w:pPr>
        <w:ind w:left="5954"/>
        <w:jc w:val="center"/>
        <w:rPr>
          <w:sz w:val="26"/>
          <w:szCs w:val="26"/>
        </w:rPr>
      </w:pPr>
      <w:r w:rsidRPr="00046B26">
        <w:rPr>
          <w:sz w:val="26"/>
          <w:szCs w:val="26"/>
        </w:rPr>
        <w:t>от «31» марта 2015 г. № 206н</w:t>
      </w:r>
    </w:p>
    <w:p w:rsidR="00046B26" w:rsidRPr="00046B26" w:rsidRDefault="00046B26" w:rsidP="00E4512C">
      <w:pPr>
        <w:jc w:val="center"/>
        <w:rPr>
          <w:b/>
          <w:sz w:val="26"/>
          <w:szCs w:val="26"/>
        </w:rPr>
      </w:pPr>
    </w:p>
    <w:p w:rsidR="00046B26" w:rsidRDefault="00046B26" w:rsidP="00E4512C">
      <w:pPr>
        <w:jc w:val="center"/>
        <w:rPr>
          <w:b/>
          <w:sz w:val="28"/>
          <w:szCs w:val="28"/>
        </w:rPr>
      </w:pPr>
    </w:p>
    <w:p w:rsidR="00046B26" w:rsidRDefault="00046B26" w:rsidP="00E4512C">
      <w:pPr>
        <w:jc w:val="center"/>
        <w:rPr>
          <w:b/>
          <w:sz w:val="28"/>
          <w:szCs w:val="28"/>
        </w:rPr>
      </w:pPr>
    </w:p>
    <w:p w:rsidR="00E4512C" w:rsidRPr="00471F1F" w:rsidRDefault="00E4512C" w:rsidP="00E4512C">
      <w:pPr>
        <w:jc w:val="center"/>
        <w:rPr>
          <w:b/>
          <w:sz w:val="28"/>
          <w:szCs w:val="28"/>
        </w:rPr>
      </w:pPr>
      <w:r w:rsidRPr="00471F1F">
        <w:rPr>
          <w:b/>
          <w:sz w:val="28"/>
          <w:szCs w:val="28"/>
        </w:rPr>
        <w:t xml:space="preserve">Инструктивно-методические указания </w:t>
      </w:r>
    </w:p>
    <w:p w:rsidR="00E4512C" w:rsidRPr="00471F1F" w:rsidRDefault="00E4512C" w:rsidP="00E4512C">
      <w:pPr>
        <w:jc w:val="center"/>
        <w:rPr>
          <w:b/>
          <w:sz w:val="28"/>
          <w:szCs w:val="28"/>
        </w:rPr>
      </w:pPr>
      <w:r w:rsidRPr="00471F1F">
        <w:rPr>
          <w:b/>
          <w:sz w:val="28"/>
          <w:szCs w:val="28"/>
        </w:rPr>
        <w:t xml:space="preserve">о порядке подготовки и направления в органы прокуратуры Российской Федерации материалов, необходимых для </w:t>
      </w:r>
      <w:r w:rsidRPr="00471F1F">
        <w:rPr>
          <w:rFonts w:eastAsia="Calibri"/>
          <w:b/>
          <w:sz w:val="28"/>
          <w:szCs w:val="28"/>
          <w:lang w:eastAsia="en-US"/>
        </w:rPr>
        <w:t xml:space="preserve">обращения </w:t>
      </w:r>
      <w:r w:rsidRPr="00471F1F">
        <w:rPr>
          <w:b/>
          <w:sz w:val="28"/>
          <w:szCs w:val="28"/>
        </w:rPr>
        <w:t>прокурора</w:t>
      </w:r>
      <w:r w:rsidRPr="00471F1F">
        <w:rPr>
          <w:rFonts w:eastAsia="Calibri"/>
          <w:b/>
          <w:sz w:val="28"/>
          <w:szCs w:val="28"/>
          <w:lang w:eastAsia="en-US"/>
        </w:rPr>
        <w:t xml:space="preserve"> в суд с заявлением об обращении в доход Российской Федерации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в отношении которых не представлен</w:t>
      </w:r>
      <w:r>
        <w:rPr>
          <w:rFonts w:eastAsia="Calibri"/>
          <w:b/>
          <w:sz w:val="28"/>
          <w:szCs w:val="28"/>
          <w:lang w:eastAsia="en-US"/>
        </w:rPr>
        <w:t>ы</w:t>
      </w:r>
      <w:r w:rsidRPr="00471F1F">
        <w:rPr>
          <w:rFonts w:eastAsia="Calibri"/>
          <w:b/>
          <w:sz w:val="28"/>
          <w:szCs w:val="28"/>
          <w:lang w:eastAsia="en-US"/>
        </w:rPr>
        <w:t xml:space="preserve"> сведени</w:t>
      </w:r>
      <w:r>
        <w:rPr>
          <w:rFonts w:eastAsia="Calibri"/>
          <w:b/>
          <w:sz w:val="28"/>
          <w:szCs w:val="28"/>
          <w:lang w:eastAsia="en-US"/>
        </w:rPr>
        <w:t>я</w:t>
      </w:r>
      <w:r w:rsidRPr="00471F1F">
        <w:rPr>
          <w:rFonts w:eastAsia="Calibri"/>
          <w:b/>
          <w:sz w:val="28"/>
          <w:szCs w:val="28"/>
          <w:lang w:eastAsia="en-US"/>
        </w:rPr>
        <w:t>, подтверждающи</w:t>
      </w:r>
      <w:r>
        <w:rPr>
          <w:rFonts w:eastAsia="Calibri"/>
          <w:b/>
          <w:sz w:val="28"/>
          <w:szCs w:val="28"/>
          <w:lang w:eastAsia="en-US"/>
        </w:rPr>
        <w:t>е</w:t>
      </w:r>
      <w:r w:rsidRPr="00471F1F">
        <w:rPr>
          <w:rFonts w:eastAsia="Calibri"/>
          <w:b/>
          <w:sz w:val="28"/>
          <w:szCs w:val="28"/>
          <w:lang w:eastAsia="en-US"/>
        </w:rPr>
        <w:t xml:space="preserve"> их приобретение на законные доходы</w:t>
      </w:r>
    </w:p>
    <w:p w:rsidR="00E4512C" w:rsidRDefault="00E4512C" w:rsidP="00E4512C">
      <w:pPr>
        <w:ind w:firstLine="709"/>
        <w:contextualSpacing/>
        <w:jc w:val="both"/>
        <w:rPr>
          <w:sz w:val="28"/>
          <w:szCs w:val="28"/>
        </w:rPr>
      </w:pPr>
    </w:p>
    <w:p w:rsidR="00E4512C" w:rsidRDefault="00E4512C" w:rsidP="00E4512C">
      <w:pPr>
        <w:ind w:firstLine="709"/>
        <w:contextualSpacing/>
        <w:jc w:val="both"/>
        <w:rPr>
          <w:sz w:val="28"/>
          <w:szCs w:val="28"/>
        </w:rPr>
      </w:pPr>
    </w:p>
    <w:p w:rsidR="00E4512C" w:rsidRDefault="00E4512C" w:rsidP="00E4512C">
      <w:pPr>
        <w:ind w:firstLine="709"/>
        <w:contextualSpacing/>
        <w:jc w:val="both"/>
        <w:rPr>
          <w:sz w:val="28"/>
          <w:szCs w:val="28"/>
        </w:rPr>
      </w:pPr>
    </w:p>
    <w:p w:rsidR="00E4512C" w:rsidRDefault="00E4512C" w:rsidP="00E4512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 Настоящие инструктивно-методические указания содержат рекомендации  о порядке взаимодействия должностных лиц, принимающих решения об осуществлении контроля за расходами, и прокуроров в целях обеспечения совершенствования деятельности по обращению в доход Российской Федерации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в отношении</w:t>
      </w:r>
      <w:r w:rsidRPr="00A51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которых не представлены сведения, подтверждающие их приобретение на законные доходы, а также включают рекомендуемый перечень документов (сведений)  для последующего </w:t>
      </w:r>
      <w:r>
        <w:rPr>
          <w:rFonts w:eastAsia="Calibri"/>
          <w:sz w:val="28"/>
          <w:szCs w:val="28"/>
          <w:lang w:eastAsia="en-US"/>
        </w:rPr>
        <w:t xml:space="preserve">обращения </w:t>
      </w:r>
      <w:r>
        <w:rPr>
          <w:sz w:val="28"/>
          <w:szCs w:val="28"/>
        </w:rPr>
        <w:t>прокурора</w:t>
      </w:r>
      <w:r>
        <w:rPr>
          <w:rFonts w:eastAsia="Calibri"/>
          <w:sz w:val="28"/>
          <w:szCs w:val="28"/>
          <w:lang w:eastAsia="en-US"/>
        </w:rPr>
        <w:t xml:space="preserve"> в суд в соответствии со статьей 17 Федерального закона </w:t>
      </w:r>
      <w:r w:rsidRPr="009C10F7">
        <w:rPr>
          <w:rFonts w:eastAsia="Calibri"/>
          <w:sz w:val="28"/>
          <w:szCs w:val="28"/>
          <w:lang w:eastAsia="en-US"/>
        </w:rPr>
        <w:t xml:space="preserve">от 3 декабря 2012 г. № 230-ФЗ </w:t>
      </w:r>
      <w:r>
        <w:rPr>
          <w:rFonts w:eastAsia="Calibri"/>
          <w:sz w:val="28"/>
          <w:szCs w:val="28"/>
          <w:lang w:eastAsia="en-US"/>
        </w:rPr>
        <w:t>«О контроле за соответствием расходов лиц, замещающих государственные должности, и иных лиц их доходам»</w:t>
      </w:r>
      <w:r>
        <w:rPr>
          <w:rStyle w:val="a3"/>
          <w:rFonts w:eastAsia="Calibri"/>
          <w:sz w:val="28"/>
          <w:szCs w:val="28"/>
          <w:lang w:eastAsia="en-US"/>
        </w:rPr>
        <w:footnoteReference w:id="1"/>
      </w:r>
      <w:r>
        <w:rPr>
          <w:rFonts w:eastAsia="Calibri"/>
          <w:sz w:val="28"/>
          <w:szCs w:val="28"/>
          <w:lang w:eastAsia="en-US"/>
        </w:rPr>
        <w:t xml:space="preserve"> (далее – Федеральный закон № 230-ФЗ). </w:t>
      </w:r>
    </w:p>
    <w:p w:rsidR="00E4512C" w:rsidRDefault="00E4512C" w:rsidP="00E4512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Решение об осуществлении контроля за расходами лиц</w:t>
      </w:r>
      <w:r>
        <w:rPr>
          <w:rFonts w:eastAsia="Calibri"/>
          <w:sz w:val="28"/>
          <w:szCs w:val="28"/>
          <w:lang w:eastAsia="en-US"/>
        </w:rPr>
        <w:t xml:space="preserve">, замещающих (занимающих) должности, </w:t>
      </w:r>
      <w:r w:rsidRPr="00735FB4">
        <w:rPr>
          <w:rFonts w:eastAsia="Calibri"/>
          <w:sz w:val="28"/>
          <w:szCs w:val="28"/>
          <w:lang w:eastAsia="en-US"/>
        </w:rPr>
        <w:t xml:space="preserve">указанные в </w:t>
      </w:r>
      <w:hyperlink r:id="rId7" w:history="1">
        <w:r w:rsidRPr="00735FB4">
          <w:rPr>
            <w:rFonts w:eastAsia="Calibri"/>
            <w:sz w:val="28"/>
            <w:szCs w:val="28"/>
            <w:lang w:eastAsia="en-US"/>
          </w:rPr>
          <w:t>пункте 1 части 1 статьи</w:t>
        </w:r>
        <w:r>
          <w:rPr>
            <w:rFonts w:eastAsia="Calibri"/>
            <w:sz w:val="28"/>
            <w:szCs w:val="28"/>
            <w:lang w:eastAsia="en-US"/>
          </w:rPr>
          <w:t> </w:t>
        </w:r>
        <w:r w:rsidRPr="00735FB4">
          <w:rPr>
            <w:rFonts w:eastAsia="Calibri"/>
            <w:sz w:val="28"/>
            <w:szCs w:val="28"/>
            <w:lang w:eastAsia="en-US"/>
          </w:rPr>
          <w:t>2</w:t>
        </w:r>
      </w:hyperlink>
      <w:r w:rsidRPr="00735FB4">
        <w:rPr>
          <w:rFonts w:eastAsia="Calibri"/>
          <w:sz w:val="28"/>
          <w:szCs w:val="28"/>
          <w:lang w:eastAsia="en-US"/>
        </w:rPr>
        <w:t xml:space="preserve"> Федерального закона</w:t>
      </w:r>
      <w:r>
        <w:rPr>
          <w:rFonts w:eastAsia="Calibri"/>
          <w:sz w:val="28"/>
          <w:szCs w:val="28"/>
          <w:lang w:eastAsia="en-US"/>
        </w:rPr>
        <w:t xml:space="preserve"> № 230-ФЗ</w:t>
      </w:r>
      <w:r w:rsidRPr="00735FB4">
        <w:rPr>
          <w:rFonts w:eastAsia="Calibri"/>
          <w:sz w:val="28"/>
          <w:szCs w:val="28"/>
          <w:lang w:eastAsia="en-US"/>
        </w:rPr>
        <w:t>, а также за</w:t>
      </w:r>
      <w:r>
        <w:rPr>
          <w:rFonts w:eastAsia="Calibri"/>
          <w:sz w:val="28"/>
          <w:szCs w:val="28"/>
          <w:lang w:eastAsia="en-US"/>
        </w:rPr>
        <w:t xml:space="preserve"> расходами их супруг (супругов) и несовершеннолетних детей, </w:t>
      </w:r>
      <w:r>
        <w:rPr>
          <w:sz w:val="28"/>
          <w:szCs w:val="28"/>
        </w:rPr>
        <w:t>принимается должностными лицами, указанными в частях 2-5 статьи 5 Федерального закона № 230-ФЗ.</w:t>
      </w:r>
    </w:p>
    <w:p w:rsidR="00E4512C" w:rsidRDefault="00E4512C" w:rsidP="00E4512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 В соответствии с частью 6 статьи 5 </w:t>
      </w:r>
      <w:r w:rsidRPr="00735FB4">
        <w:rPr>
          <w:rFonts w:eastAsia="Calibri"/>
          <w:sz w:val="28"/>
          <w:szCs w:val="28"/>
          <w:lang w:eastAsia="en-US"/>
        </w:rPr>
        <w:t>Федерального закона</w:t>
      </w:r>
      <w:r>
        <w:rPr>
          <w:rFonts w:eastAsia="Calibri"/>
          <w:sz w:val="28"/>
          <w:szCs w:val="28"/>
          <w:lang w:eastAsia="en-US"/>
        </w:rPr>
        <w:t xml:space="preserve"> № 230-ФЗ</w:t>
      </w:r>
      <w:r>
        <w:rPr>
          <w:sz w:val="28"/>
          <w:szCs w:val="28"/>
        </w:rPr>
        <w:t xml:space="preserve"> порядок принятия р</w:t>
      </w:r>
      <w:r>
        <w:rPr>
          <w:rFonts w:eastAsia="Calibri"/>
          <w:sz w:val="28"/>
          <w:szCs w:val="28"/>
          <w:lang w:eastAsia="en-US"/>
        </w:rPr>
        <w:t xml:space="preserve">ешения об осуществлении контроля за расходами </w:t>
      </w:r>
      <w:r>
        <w:rPr>
          <w:sz w:val="28"/>
          <w:szCs w:val="28"/>
        </w:rPr>
        <w:t>лиц</w:t>
      </w:r>
      <w:r>
        <w:rPr>
          <w:rFonts w:eastAsia="Calibri"/>
          <w:sz w:val="28"/>
          <w:szCs w:val="28"/>
          <w:lang w:eastAsia="en-US"/>
        </w:rPr>
        <w:t xml:space="preserve">, замещающих (занимающих) должности, </w:t>
      </w:r>
      <w:r w:rsidRPr="00735FB4">
        <w:rPr>
          <w:rFonts w:eastAsia="Calibri"/>
          <w:sz w:val="28"/>
          <w:szCs w:val="28"/>
          <w:lang w:eastAsia="en-US"/>
        </w:rPr>
        <w:t xml:space="preserve">указанные в </w:t>
      </w:r>
      <w:hyperlink r:id="rId8" w:history="1">
        <w:r w:rsidRPr="00735FB4">
          <w:rPr>
            <w:rFonts w:eastAsia="Calibri"/>
            <w:sz w:val="28"/>
            <w:szCs w:val="28"/>
            <w:lang w:eastAsia="en-US"/>
          </w:rPr>
          <w:t>пункте 1 части 1</w:t>
        </w:r>
        <w:r>
          <w:rPr>
            <w:rFonts w:eastAsia="Calibri"/>
            <w:sz w:val="28"/>
            <w:szCs w:val="28"/>
            <w:lang w:eastAsia="en-US"/>
          </w:rPr>
          <w:t> </w:t>
        </w:r>
        <w:r w:rsidRPr="00735FB4">
          <w:rPr>
            <w:rFonts w:eastAsia="Calibri"/>
            <w:sz w:val="28"/>
            <w:szCs w:val="28"/>
            <w:lang w:eastAsia="en-US"/>
          </w:rPr>
          <w:t>статьи</w:t>
        </w:r>
        <w:r>
          <w:rPr>
            <w:rFonts w:eastAsia="Calibri"/>
            <w:sz w:val="28"/>
            <w:szCs w:val="28"/>
            <w:lang w:eastAsia="en-US"/>
          </w:rPr>
          <w:t> </w:t>
        </w:r>
        <w:r w:rsidRPr="00735FB4">
          <w:rPr>
            <w:rFonts w:eastAsia="Calibri"/>
            <w:sz w:val="28"/>
            <w:szCs w:val="28"/>
            <w:lang w:eastAsia="en-US"/>
          </w:rPr>
          <w:t>2</w:t>
        </w:r>
      </w:hyperlink>
      <w:r w:rsidRPr="00735FB4">
        <w:rPr>
          <w:rFonts w:eastAsia="Calibri"/>
          <w:sz w:val="28"/>
          <w:szCs w:val="28"/>
          <w:lang w:eastAsia="en-US"/>
        </w:rPr>
        <w:t xml:space="preserve"> Федерального закона</w:t>
      </w:r>
      <w:r>
        <w:rPr>
          <w:rFonts w:eastAsia="Calibri"/>
          <w:sz w:val="28"/>
          <w:szCs w:val="28"/>
          <w:lang w:eastAsia="en-US"/>
        </w:rPr>
        <w:t xml:space="preserve"> № 230-ФЗ</w:t>
      </w:r>
      <w:r w:rsidRPr="00735FB4">
        <w:rPr>
          <w:rFonts w:eastAsia="Calibri"/>
          <w:sz w:val="28"/>
          <w:szCs w:val="28"/>
          <w:lang w:eastAsia="en-US"/>
        </w:rPr>
        <w:t>, а также за</w:t>
      </w:r>
      <w:r>
        <w:rPr>
          <w:rFonts w:eastAsia="Calibri"/>
          <w:sz w:val="28"/>
          <w:szCs w:val="28"/>
          <w:lang w:eastAsia="en-US"/>
        </w:rPr>
        <w:t xml:space="preserve"> расходами их супруг (супругов) и несовершеннолетних детей</w:t>
      </w:r>
      <w:r w:rsidRPr="00A16067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определяется нормативными правовыми актами Президента Российской Федерации, нормативными </w:t>
      </w:r>
      <w:r>
        <w:rPr>
          <w:rFonts w:eastAsia="Calibri"/>
          <w:sz w:val="28"/>
          <w:szCs w:val="28"/>
          <w:lang w:eastAsia="en-US"/>
        </w:rPr>
        <w:lastRenderedPageBreak/>
        <w:t>правовыми актами федеральных органов исполнительной власти, законами и иными нормативными правовыми актами субъектов Российской Федерации, нормативными актами Центрального банка Российской Федерации,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 и локальными нормативными актами государственных корпораций, иных организаций, созданных Российской Федерацией на основании федеральных законов.</w:t>
      </w:r>
    </w:p>
    <w:p w:rsidR="00E4512C" w:rsidRDefault="00E4512C" w:rsidP="00E4512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Соответствующее решение рекомендуется принимать отдельно в отношении каждого такого лица и оформлять в письменной форме.</w:t>
      </w:r>
    </w:p>
    <w:p w:rsidR="00E4512C" w:rsidRDefault="00E4512C" w:rsidP="00E451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4. </w:t>
      </w:r>
      <w:r>
        <w:rPr>
          <w:rFonts w:eastAsia="Calibri"/>
          <w:sz w:val="28"/>
          <w:szCs w:val="28"/>
          <w:lang w:eastAsia="en-US"/>
        </w:rPr>
        <w:t>В случае, если в ходе осуществления контроля за расходами выявлены обстоятельства, свидетельствующие о несоответствии расходов лица, замещающего (занимающего) должность, указанную</w:t>
      </w:r>
      <w:r w:rsidRPr="00735FB4">
        <w:rPr>
          <w:rFonts w:eastAsia="Calibri"/>
          <w:sz w:val="28"/>
          <w:szCs w:val="28"/>
          <w:lang w:eastAsia="en-US"/>
        </w:rPr>
        <w:t xml:space="preserve"> в </w:t>
      </w:r>
      <w:hyperlink r:id="rId9" w:history="1">
        <w:r w:rsidRPr="00735FB4">
          <w:rPr>
            <w:rFonts w:eastAsia="Calibri"/>
            <w:sz w:val="28"/>
            <w:szCs w:val="28"/>
            <w:lang w:eastAsia="en-US"/>
          </w:rPr>
          <w:t>пункте 1 части 1 статьи</w:t>
        </w:r>
        <w:r>
          <w:rPr>
            <w:rFonts w:eastAsia="Calibri"/>
            <w:sz w:val="28"/>
            <w:szCs w:val="28"/>
            <w:lang w:eastAsia="en-US"/>
          </w:rPr>
          <w:t> </w:t>
        </w:r>
        <w:r w:rsidRPr="00735FB4">
          <w:rPr>
            <w:rFonts w:eastAsia="Calibri"/>
            <w:sz w:val="28"/>
            <w:szCs w:val="28"/>
            <w:lang w:eastAsia="en-US"/>
          </w:rPr>
          <w:t>2</w:t>
        </w:r>
      </w:hyperlink>
      <w:r w:rsidRPr="00735FB4">
        <w:rPr>
          <w:rFonts w:eastAsia="Calibri"/>
          <w:sz w:val="28"/>
          <w:szCs w:val="28"/>
          <w:lang w:eastAsia="en-US"/>
        </w:rPr>
        <w:t xml:space="preserve"> Федерального закона</w:t>
      </w:r>
      <w:r>
        <w:rPr>
          <w:rFonts w:eastAsia="Calibri"/>
          <w:sz w:val="28"/>
          <w:szCs w:val="28"/>
          <w:lang w:eastAsia="en-US"/>
        </w:rPr>
        <w:t xml:space="preserve"> № 230-ФЗ</w:t>
      </w:r>
      <w:r w:rsidRPr="00735FB4">
        <w:rPr>
          <w:rFonts w:eastAsia="Calibri"/>
          <w:sz w:val="28"/>
          <w:szCs w:val="28"/>
          <w:lang w:eastAsia="en-US"/>
        </w:rPr>
        <w:t xml:space="preserve">, а также </w:t>
      </w:r>
      <w:r>
        <w:rPr>
          <w:rFonts w:eastAsia="Calibri"/>
          <w:sz w:val="28"/>
          <w:szCs w:val="28"/>
          <w:lang w:eastAsia="en-US"/>
        </w:rPr>
        <w:t xml:space="preserve">расходов его супруги (супруга) и несовершеннолетних детей их общему доходу, в органы прокуратуры Российской Федерации рекомендуется направлять </w:t>
      </w:r>
      <w:r>
        <w:rPr>
          <w:sz w:val="28"/>
          <w:szCs w:val="28"/>
        </w:rPr>
        <w:t>следующие</w:t>
      </w:r>
      <w:r w:rsidRPr="00342CE8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 (сведения)</w:t>
      </w:r>
      <w:r>
        <w:rPr>
          <w:rFonts w:eastAsia="Calibri"/>
          <w:sz w:val="28"/>
          <w:szCs w:val="28"/>
          <w:lang w:eastAsia="en-US"/>
        </w:rPr>
        <w:t>:</w:t>
      </w:r>
    </w:p>
    <w:p w:rsidR="00E4512C" w:rsidRDefault="00E4512C" w:rsidP="00E451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A72E97">
        <w:rPr>
          <w:sz w:val="28"/>
          <w:szCs w:val="28"/>
        </w:rPr>
        <w:t>заверенная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копия правового акта (решения) руководителя федерального государственного органа, высшего должностного лица субъекта Российской Федерации, Председателя Центрального банка Российской Федерации, руководителя Пенсионного фонда Российской Федерации, </w:t>
      </w:r>
      <w:r w:rsidRPr="008055F1">
        <w:rPr>
          <w:rFonts w:eastAsia="Calibri"/>
          <w:sz w:val="28"/>
          <w:szCs w:val="28"/>
          <w:lang w:eastAsia="en-US"/>
        </w:rPr>
        <w:t>Фонда социального страхования Российской Федерации, Федерального фонда обязательного медицинского страхования, государственной корпорации, иной организации, созданной Российской Федерацией на основании федерального закона (далее – государственные органы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8055F1">
        <w:rPr>
          <w:rFonts w:eastAsia="Calibri"/>
          <w:sz w:val="28"/>
          <w:szCs w:val="28"/>
          <w:lang w:eastAsia="en-US"/>
        </w:rPr>
        <w:t>организации)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color w:val="000000"/>
          <w:sz w:val="28"/>
          <w:szCs w:val="28"/>
        </w:rPr>
        <w:t>принятого в соответствии с частями 2 - 5 статьи 5  Федерального закона № 230-ФЗ, об определении ими уполномоченного лица на принятие решения об осуществлении контроля за расходами (в случае принятия решения такими лицами);</w:t>
      </w:r>
    </w:p>
    <w:p w:rsidR="00E4512C" w:rsidRDefault="00E4512C" w:rsidP="00E451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 оригинал решения об осуществлении контроля за расходами лица, замещающего (занимающего) одну из должностей, указанных в пункте 1 части 1 статьи 2 Федерального закона № 230-ФЗ, а также за расходами его супруги (супруга) и несовершеннолетних детей с приложением информации, поступившей в соответствии частью 1 статьи 4    Федерального закона № 230-ФЗ и явившейся основанием для принятия такого решения;</w:t>
      </w:r>
    </w:p>
    <w:p w:rsidR="00E4512C" w:rsidRDefault="00E4512C" w:rsidP="00E451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оригиналы справок о доходах, расходах, об имуществе и обязательствах имущественного характера за три года, предшествующих году принятия решения об осуществлении контроля за расходами, представленных в соответствии с частью 1 статьи 8 и частью 1 статьи 8.1 Федерального закона </w:t>
      </w:r>
      <w:r w:rsidRPr="00D43B55">
        <w:rPr>
          <w:sz w:val="28"/>
          <w:szCs w:val="28"/>
        </w:rPr>
        <w:t>от 25 декабря 2008 г. № 273-ФЗ</w:t>
      </w:r>
      <w:r w:rsidRPr="00E21BE9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«О противодействии </w:t>
      </w:r>
      <w:r>
        <w:rPr>
          <w:sz w:val="28"/>
          <w:szCs w:val="28"/>
        </w:rPr>
        <w:lastRenderedPageBreak/>
        <w:t>коррупции»</w:t>
      </w:r>
      <w:r>
        <w:rPr>
          <w:rStyle w:val="a3"/>
          <w:sz w:val="28"/>
          <w:szCs w:val="28"/>
        </w:rPr>
        <w:footnoteReference w:id="2"/>
      </w:r>
      <w:r>
        <w:rPr>
          <w:sz w:val="28"/>
          <w:szCs w:val="28"/>
        </w:rPr>
        <w:t>, частью 1 статьи 3 Федерального закона № 230-ФЗ лицом, в отношении которого осуществляется контроль за расходами (при наличии);</w:t>
      </w:r>
    </w:p>
    <w:p w:rsidR="00E4512C" w:rsidRDefault="00E4512C" w:rsidP="00E451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г) оригиналы справок (деклараций) Федеральной налоговой службы  о полученных</w:t>
      </w:r>
      <w:r w:rsidRPr="00E21BE9">
        <w:rPr>
          <w:sz w:val="28"/>
          <w:szCs w:val="28"/>
        </w:rPr>
        <w:t xml:space="preserve"> </w:t>
      </w:r>
      <w:r>
        <w:rPr>
          <w:sz w:val="28"/>
          <w:szCs w:val="28"/>
        </w:rPr>
        <w:t>лицом, в отношении которого осуществляется контроль за расходами, доходах за три года, предшествующих году принятия решения об осуществлении контроля за расходами (при наличии);</w:t>
      </w:r>
    </w:p>
    <w:p w:rsidR="00E4512C" w:rsidRDefault="00E4512C" w:rsidP="00E451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д) оригиналы иных документов, подтверждающие размер и источники доходов лица, в отношении которого осуществляется контроль за расходами, включая документы о результатах проверки достоверности и полноты вышеуказанных сведений, информацию, полученную из налоговых органов, Пенсионного фонда Российской Федерации и иных органов, организаций, физических лиц, объективно подтверждающие (опровергающие) утверждение о возможности получения израсходованных средств из того или иного источника;</w:t>
      </w:r>
    </w:p>
    <w:p w:rsidR="00E4512C" w:rsidRDefault="00E4512C" w:rsidP="00E451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е) сведения, представленные уполномоченными органами (организациями), подтверждающие приобретение и (или) регистрацию права собственности, внесение данных в соответствующие реестры (при наличии) и иные документы на земельные участки, другие объекты недвижимости, транспортные средства, ценные бумаги, акции (доли участия, паи в уставных (складочных) капиталах организаций), в отношении которых в ходе осуществления контроля за расходами не были представлены сведения, подтверждающие их приобретение на законные доходы;</w:t>
      </w:r>
    </w:p>
    <w:p w:rsidR="00E4512C" w:rsidRDefault="00E4512C" w:rsidP="00E451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ж) документы (сведения), на основании которых установлена стоимость имущества, указанного в подпункте «е» настоящего пункта;</w:t>
      </w:r>
    </w:p>
    <w:p w:rsidR="00E4512C" w:rsidRDefault="00E4512C" w:rsidP="00E451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з) пояснения, представленные лицом, в отношении которого осуществляется контроль за расходами,</w:t>
      </w:r>
      <w:r w:rsidRPr="004B0C95">
        <w:rPr>
          <w:sz w:val="28"/>
          <w:szCs w:val="28"/>
        </w:rPr>
        <w:t xml:space="preserve"> </w:t>
      </w:r>
      <w:r>
        <w:rPr>
          <w:sz w:val="28"/>
          <w:szCs w:val="28"/>
        </w:rPr>
        <w:t>зафиксированные в письменной форме (при наличии);</w:t>
      </w:r>
    </w:p>
    <w:p w:rsidR="00E4512C" w:rsidRDefault="00E4512C" w:rsidP="00E4512C">
      <w:pPr>
        <w:ind w:firstLine="709"/>
        <w:contextualSpacing/>
        <w:jc w:val="both"/>
        <w:rPr>
          <w:sz w:val="28"/>
          <w:szCs w:val="28"/>
        </w:rPr>
      </w:pPr>
      <w:r w:rsidRPr="0079797B">
        <w:rPr>
          <w:sz w:val="28"/>
          <w:szCs w:val="28"/>
        </w:rPr>
        <w:t>и) </w:t>
      </w:r>
      <w:r>
        <w:rPr>
          <w:sz w:val="28"/>
          <w:szCs w:val="28"/>
        </w:rPr>
        <w:t xml:space="preserve">оригинал </w:t>
      </w:r>
      <w:r w:rsidRPr="0079797B">
        <w:rPr>
          <w:sz w:val="28"/>
          <w:szCs w:val="28"/>
        </w:rPr>
        <w:t>доклад</w:t>
      </w:r>
      <w:r>
        <w:rPr>
          <w:sz w:val="28"/>
          <w:szCs w:val="28"/>
        </w:rPr>
        <w:t>а о результатах проверки (оригинал документа)</w:t>
      </w:r>
      <w:r w:rsidRPr="0079797B">
        <w:rPr>
          <w:sz w:val="28"/>
          <w:szCs w:val="28"/>
        </w:rPr>
        <w:t>, представленный должностному лицу, принявшему решение об осуществлении контроля за расходами, в котором указаны сведения о несоответствии расходов соответствующего лица, в отношении которого осуществляется контроль за расходами, общему доходу;</w:t>
      </w:r>
    </w:p>
    <w:p w:rsidR="00E4512C" w:rsidRDefault="00E4512C" w:rsidP="00E451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к) оригинал протокола заседания соответствующей комиссии по соблюдению требований к служебному поведению и урегулированию конфликта интересов (аттестационной комиссии) (при наличии);</w:t>
      </w:r>
    </w:p>
    <w:p w:rsidR="00E4512C" w:rsidRDefault="00E4512C" w:rsidP="00E451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л) оригиналы уведомлений, направленных в соответствии с частью 3 статьи 4 и частью 1 статьи 7 Федерального закона № 230-ФЗ; сведения о поступлении ходатайства, предусмотренного пунктом 3 части 2 статьи 9 Федерального закона № 230-ФЗ, и результатах его рассмотрения; оригиналы документов, подтверждающие ознакомление лиц, в отношении которых осуществляется контроль за расходами, с результатами проверки в </w:t>
      </w:r>
      <w:r>
        <w:rPr>
          <w:sz w:val="28"/>
          <w:szCs w:val="28"/>
        </w:rPr>
        <w:lastRenderedPageBreak/>
        <w:t xml:space="preserve">соответствии с пунктом 23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 21 сентября 2009 г. № 1065 </w:t>
      </w:r>
      <w:r w:rsidRPr="00AF5F8A">
        <w:rPr>
          <w:rFonts w:eastAsia="Calibri"/>
          <w:sz w:val="28"/>
          <w:szCs w:val="28"/>
          <w:lang w:eastAsia="en-US"/>
        </w:rPr>
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>
        <w:rPr>
          <w:rStyle w:val="a3"/>
          <w:sz w:val="28"/>
          <w:szCs w:val="28"/>
        </w:rPr>
        <w:footnoteReference w:id="3"/>
      </w:r>
      <w:r>
        <w:rPr>
          <w:sz w:val="28"/>
          <w:szCs w:val="28"/>
        </w:rPr>
        <w:t>, или в порядке, установленном нормативными правовыми актами, принятыми во исполнение пункта 6 названного Указа.</w:t>
      </w:r>
    </w:p>
    <w:p w:rsidR="00E4512C" w:rsidRDefault="00E4512C" w:rsidP="00E451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 В случае, если какие либо документы (сведения), указанные в пункте 4 настоящих инструктивно-методических указаний, отсутствуют, то в органы прокуратуры рекомендуется направлять имеющиеся документы (сведения) с указанием в сопроводительном письме причин отсутствия недостающих.</w:t>
      </w:r>
    </w:p>
    <w:p w:rsidR="00E4512C" w:rsidRDefault="00E4512C" w:rsidP="00E4512C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D5917">
        <w:rPr>
          <w:sz w:val="28"/>
          <w:szCs w:val="28"/>
        </w:rPr>
        <w:t>. </w:t>
      </w:r>
      <w:r>
        <w:rPr>
          <w:sz w:val="28"/>
          <w:szCs w:val="28"/>
        </w:rPr>
        <w:t>Кроме документов, указанных в подпунктах «а» - «л» пункта 4, в органы прокуратуры  рекомендуется направлять и иные документы (сведения), которые могут быть представлены прокурором в суде в качестве доказательств, свидетельствующих о несоответствии расходов лица, замещающего (занимающего) должность, указанную в пункте 1 части 1 статьи 2 Федерального закона № 230-ФЗ, а также расходов его супруги (супруга) и несовершеннолетних детей полученным доходам.</w:t>
      </w:r>
    </w:p>
    <w:p w:rsidR="00E4512C" w:rsidRDefault="00E4512C" w:rsidP="00E4512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7. В соответствии с частью 3 статьи 16 Федерального закона № 230-ФЗ документы (сведения)</w:t>
      </w:r>
      <w:r w:rsidRPr="006D5917">
        <w:rPr>
          <w:sz w:val="28"/>
          <w:szCs w:val="28"/>
        </w:rPr>
        <w:t xml:space="preserve">, указанные в пункте </w:t>
      </w:r>
      <w:r>
        <w:rPr>
          <w:sz w:val="28"/>
          <w:szCs w:val="28"/>
        </w:rPr>
        <w:t>4</w:t>
      </w:r>
      <w:r w:rsidRPr="006D5917">
        <w:rPr>
          <w:sz w:val="28"/>
          <w:szCs w:val="28"/>
        </w:rPr>
        <w:t xml:space="preserve"> настоящих </w:t>
      </w:r>
      <w:r>
        <w:rPr>
          <w:sz w:val="28"/>
          <w:szCs w:val="28"/>
        </w:rPr>
        <w:t>инструктивно-методических указаний</w:t>
      </w:r>
      <w:r w:rsidRPr="006D5917">
        <w:rPr>
          <w:sz w:val="28"/>
          <w:szCs w:val="28"/>
        </w:rPr>
        <w:t xml:space="preserve">, направляются в </w:t>
      </w:r>
      <w:r>
        <w:rPr>
          <w:sz w:val="28"/>
          <w:szCs w:val="28"/>
        </w:rPr>
        <w:t xml:space="preserve">соответствующие </w:t>
      </w:r>
      <w:r w:rsidRPr="006D5917">
        <w:rPr>
          <w:sz w:val="28"/>
          <w:szCs w:val="28"/>
        </w:rPr>
        <w:t xml:space="preserve">органы прокуратуры Российской Федерации </w:t>
      </w:r>
      <w:r w:rsidRPr="006D5917">
        <w:rPr>
          <w:rFonts w:eastAsia="Calibri"/>
          <w:sz w:val="28"/>
          <w:szCs w:val="28"/>
          <w:lang w:eastAsia="en-US"/>
        </w:rPr>
        <w:t xml:space="preserve">в трехдневный срок после завершения контроля за расходами. </w:t>
      </w:r>
    </w:p>
    <w:p w:rsidR="00E4512C" w:rsidRDefault="00E4512C" w:rsidP="00E4512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296E">
        <w:rPr>
          <w:rFonts w:eastAsia="Calibri"/>
          <w:sz w:val="28"/>
          <w:szCs w:val="28"/>
          <w:lang w:eastAsia="en-US"/>
        </w:rPr>
        <w:t>Сопроводительное письмо о направлении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документов (сведений)</w:t>
      </w:r>
      <w:r w:rsidRPr="003B296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рекомендуется </w:t>
      </w:r>
      <w:r w:rsidRPr="003B296E">
        <w:rPr>
          <w:rFonts w:eastAsia="Calibri"/>
          <w:sz w:val="28"/>
          <w:szCs w:val="28"/>
          <w:lang w:eastAsia="en-US"/>
        </w:rPr>
        <w:t>оформля</w:t>
      </w:r>
      <w:r>
        <w:rPr>
          <w:rFonts w:eastAsia="Calibri"/>
          <w:sz w:val="28"/>
          <w:szCs w:val="28"/>
          <w:lang w:eastAsia="en-US"/>
        </w:rPr>
        <w:t>ть</w:t>
      </w:r>
      <w:r w:rsidRPr="003B296E">
        <w:rPr>
          <w:rFonts w:eastAsia="Calibri"/>
          <w:sz w:val="28"/>
          <w:szCs w:val="28"/>
          <w:lang w:eastAsia="en-US"/>
        </w:rPr>
        <w:t xml:space="preserve"> на бланке государственного органа, организации с пометкой «Для служебного пользования». </w:t>
      </w:r>
    </w:p>
    <w:p w:rsidR="00E4512C" w:rsidRPr="00F05D22" w:rsidRDefault="00E4512C" w:rsidP="00E4512C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05D22">
        <w:rPr>
          <w:rFonts w:eastAsia="Calibri"/>
          <w:sz w:val="28"/>
          <w:szCs w:val="28"/>
          <w:lang w:eastAsia="en-US"/>
        </w:rPr>
        <w:t xml:space="preserve">Дополнительно рекомендуется в возможно короткий срок довести до сведения соответствующего прокурора информацию о направлении </w:t>
      </w:r>
      <w:r w:rsidRPr="00F05D22">
        <w:rPr>
          <w:sz w:val="28"/>
          <w:szCs w:val="28"/>
        </w:rPr>
        <w:t>документов (сведений).</w:t>
      </w:r>
      <w:r w:rsidRPr="00F05D22">
        <w:rPr>
          <w:rFonts w:eastAsia="Calibri"/>
          <w:sz w:val="28"/>
          <w:szCs w:val="28"/>
          <w:lang w:eastAsia="en-US"/>
        </w:rPr>
        <w:t xml:space="preserve"> </w:t>
      </w:r>
    </w:p>
    <w:p w:rsidR="00E4512C" w:rsidRDefault="00E4512C" w:rsidP="00E451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 Должностным лицам органов (организаций) при осуществлении взаимодействия с органами прокуратуры также рекомендуется:</w:t>
      </w:r>
    </w:p>
    <w:p w:rsidR="00E4512C" w:rsidRDefault="00E4512C" w:rsidP="00E451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 в случае получения запроса о представлении дополнительных документов (сведений) направлять их в сроки, указанные в запросе, либо в согласованные с прокурором сроки;</w:t>
      </w:r>
    </w:p>
    <w:p w:rsidR="00E4512C" w:rsidRPr="00D775C2" w:rsidRDefault="00E4512C" w:rsidP="00E4512C">
      <w:pPr>
        <w:ind w:firstLine="709"/>
        <w:contextualSpacing/>
        <w:jc w:val="both"/>
        <w:rPr>
          <w:sz w:val="28"/>
          <w:szCs w:val="28"/>
        </w:rPr>
      </w:pPr>
      <w:r w:rsidRPr="00D775C2">
        <w:rPr>
          <w:sz w:val="28"/>
          <w:szCs w:val="28"/>
        </w:rPr>
        <w:lastRenderedPageBreak/>
        <w:t xml:space="preserve">б) в случае соответствующего обращения </w:t>
      </w:r>
      <w:r>
        <w:rPr>
          <w:sz w:val="28"/>
          <w:szCs w:val="28"/>
        </w:rPr>
        <w:t>давать</w:t>
      </w:r>
      <w:r w:rsidRPr="00D775C2">
        <w:rPr>
          <w:sz w:val="28"/>
          <w:szCs w:val="28"/>
        </w:rPr>
        <w:t xml:space="preserve"> пояснения по содержанию направленных материалов;</w:t>
      </w:r>
    </w:p>
    <w:p w:rsidR="00E4512C" w:rsidRDefault="00E4512C" w:rsidP="00E451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в) при необходимости обеспечивать участие в заседании суда представителей государственных органов (организаций).</w:t>
      </w:r>
    </w:p>
    <w:p w:rsidR="00E4512C" w:rsidRDefault="00E4512C" w:rsidP="00E4512C">
      <w:pPr>
        <w:ind w:firstLine="709"/>
        <w:contextualSpacing/>
        <w:jc w:val="both"/>
        <w:rPr>
          <w:sz w:val="28"/>
          <w:szCs w:val="28"/>
        </w:rPr>
      </w:pPr>
    </w:p>
    <w:p w:rsidR="00E00B8D" w:rsidRDefault="00E00B8D"/>
    <w:sectPr w:rsidR="00E00B8D" w:rsidSect="002A4D91">
      <w:headerReference w:type="default" r:id="rId10"/>
      <w:pgSz w:w="11906" w:h="16838"/>
      <w:pgMar w:top="1134" w:right="1134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952" w:rsidRDefault="00713952" w:rsidP="00E4512C">
      <w:r>
        <w:separator/>
      </w:r>
    </w:p>
  </w:endnote>
  <w:endnote w:type="continuationSeparator" w:id="0">
    <w:p w:rsidR="00713952" w:rsidRDefault="00713952" w:rsidP="00E4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952" w:rsidRDefault="00713952" w:rsidP="00E4512C">
      <w:r>
        <w:separator/>
      </w:r>
    </w:p>
  </w:footnote>
  <w:footnote w:type="continuationSeparator" w:id="0">
    <w:p w:rsidR="00713952" w:rsidRDefault="00713952" w:rsidP="00E4512C">
      <w:r>
        <w:continuationSeparator/>
      </w:r>
    </w:p>
  </w:footnote>
  <w:footnote w:id="1">
    <w:p w:rsidR="00E4512C" w:rsidRPr="007E5962" w:rsidRDefault="00E4512C" w:rsidP="00E4512C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7E5962"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> </w:t>
      </w:r>
      <w:r w:rsidRPr="007E5962">
        <w:rPr>
          <w:rFonts w:eastAsia="Calibri"/>
          <w:sz w:val="20"/>
          <w:szCs w:val="20"/>
          <w:lang w:eastAsia="en-US"/>
        </w:rPr>
        <w:t>Собрание законодательства Российской Федерации</w:t>
      </w:r>
      <w:r>
        <w:rPr>
          <w:rFonts w:eastAsia="Calibri"/>
          <w:sz w:val="20"/>
          <w:szCs w:val="20"/>
          <w:lang w:eastAsia="en-US"/>
        </w:rPr>
        <w:t>,</w:t>
      </w:r>
      <w:r w:rsidRPr="007E5962">
        <w:rPr>
          <w:rFonts w:eastAsia="Calibri"/>
          <w:sz w:val="20"/>
          <w:szCs w:val="20"/>
          <w:lang w:eastAsia="en-US"/>
        </w:rPr>
        <w:t xml:space="preserve"> 2012, № 50, ст. 6953; 2014,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7E5962">
        <w:rPr>
          <w:rFonts w:eastAsia="Calibri"/>
          <w:sz w:val="20"/>
          <w:szCs w:val="20"/>
          <w:lang w:eastAsia="en-US"/>
        </w:rPr>
        <w:t xml:space="preserve">№ 52, ст. 7542. </w:t>
      </w:r>
    </w:p>
  </w:footnote>
  <w:footnote w:id="2">
    <w:p w:rsidR="00E4512C" w:rsidRPr="00E21BE9" w:rsidRDefault="00E4512C" w:rsidP="00E4512C">
      <w:pPr>
        <w:autoSpaceDE w:val="0"/>
        <w:autoSpaceDN w:val="0"/>
        <w:adjustRightInd w:val="0"/>
        <w:ind w:firstLine="709"/>
        <w:contextualSpacing/>
        <w:jc w:val="both"/>
      </w:pPr>
      <w:r w:rsidRPr="00E21BE9">
        <w:rPr>
          <w:rStyle w:val="a3"/>
          <w:sz w:val="20"/>
          <w:szCs w:val="20"/>
        </w:rPr>
        <w:footnoteRef/>
      </w:r>
      <w:r>
        <w:rPr>
          <w:sz w:val="20"/>
          <w:szCs w:val="20"/>
        </w:rPr>
        <w:t> </w:t>
      </w:r>
      <w:r w:rsidRPr="00E21BE9">
        <w:rPr>
          <w:sz w:val="20"/>
          <w:szCs w:val="20"/>
        </w:rPr>
        <w:t>Собрание законодательства Российской Федерации</w:t>
      </w:r>
      <w:r>
        <w:rPr>
          <w:sz w:val="20"/>
          <w:szCs w:val="20"/>
        </w:rPr>
        <w:t xml:space="preserve">, </w:t>
      </w:r>
      <w:r>
        <w:rPr>
          <w:rFonts w:eastAsia="Calibri"/>
          <w:sz w:val="20"/>
          <w:szCs w:val="20"/>
          <w:lang w:eastAsia="en-US"/>
        </w:rPr>
        <w:t>2008, № 52, ст. 6228; 2011, № 29, ст. 4291; № 48, ст. 6730; 2012, № 50, ст. 6954; № 53, ст. 7605; 2013, № 19, ст. 2329; № 40, ст. 5031; № 52, ст. 5031; № 52, ст. 6961; 2014, № 52, ст. 7542.</w:t>
      </w:r>
    </w:p>
  </w:footnote>
  <w:footnote w:id="3">
    <w:p w:rsidR="00E4512C" w:rsidRPr="007E5962" w:rsidRDefault="00E4512C" w:rsidP="00E4512C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7E5962">
        <w:rPr>
          <w:rStyle w:val="a3"/>
          <w:sz w:val="20"/>
          <w:szCs w:val="20"/>
        </w:rPr>
        <w:footnoteRef/>
      </w:r>
      <w:r w:rsidRPr="007E5962">
        <w:rPr>
          <w:rFonts w:eastAsia="Calibri"/>
          <w:sz w:val="20"/>
          <w:szCs w:val="20"/>
          <w:lang w:eastAsia="en-US"/>
        </w:rPr>
        <w:t xml:space="preserve"> Собрание законодательства Российской Федерации, 2009, № 39, ст. 4588</w:t>
      </w:r>
      <w:r>
        <w:rPr>
          <w:rFonts w:eastAsia="Calibri"/>
          <w:sz w:val="20"/>
          <w:szCs w:val="20"/>
          <w:lang w:eastAsia="en-US"/>
        </w:rPr>
        <w:t>; 2010, № 3, ст. 274; № 27, ст. 3446; № 30, ст. 4070; 2012, № 12, ст. 1391; 2013, № 14, ст. 1670; № 49, ст. 6399; 2014, № 15, ст. 1729; № 26, ст. 3518; 2015, № 10, ст. 1506.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C95" w:rsidRDefault="00D2626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0DA0">
      <w:rPr>
        <w:noProof/>
      </w:rPr>
      <w:t>5</w:t>
    </w:r>
    <w:r>
      <w:fldChar w:fldCharType="end"/>
    </w:r>
  </w:p>
  <w:p w:rsidR="004B0C95" w:rsidRDefault="007139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12C"/>
    <w:rsid w:val="00046B26"/>
    <w:rsid w:val="00160DA0"/>
    <w:rsid w:val="002C14FA"/>
    <w:rsid w:val="00713952"/>
    <w:rsid w:val="00750B3D"/>
    <w:rsid w:val="00D26260"/>
    <w:rsid w:val="00E00B8D"/>
    <w:rsid w:val="00E4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4512C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E451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51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E4512C"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E451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51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FCC80F56B622753A3742A3C88E18665A3B65CE25FB9D7452C2E62D240A685AC9E556C24E6B2E30b8q3Q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FCC80F56B622753A3742A3C88E18665A3B65CE25FB9D7452C2E62D240A685AC9E556C24E6B2E30b8q3Q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9FCC80F56B622753A3742A3C88E18665A3B65CE25FB9D7452C2E62D240A685AC9E556C24E6B2E30b8q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1537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ИРКП</Company>
  <LinksUpToDate>false</LinksUpToDate>
  <CharactersWithSpaces>10278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 Алексей Михайлович</dc:creator>
  <cp:lastModifiedBy>Яна Карпенко</cp:lastModifiedBy>
  <cp:revision>2</cp:revision>
  <dcterms:created xsi:type="dcterms:W3CDTF">2018-12-10T09:22:00Z</dcterms:created>
  <dcterms:modified xsi:type="dcterms:W3CDTF">2018-12-10T09:22:00Z</dcterms:modified>
</cp:coreProperties>
</file>