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03" w:rsidRDefault="00F34603" w:rsidP="00F34603">
      <w:pPr>
        <w:pStyle w:val="a4"/>
        <w:rPr>
          <w:spacing w:val="60"/>
          <w:sz w:val="32"/>
          <w:szCs w:val="32"/>
        </w:rPr>
      </w:pPr>
    </w:p>
    <w:p w:rsidR="00F34603" w:rsidRPr="00814432" w:rsidRDefault="00F34603" w:rsidP="00F34603">
      <w:pPr>
        <w:pStyle w:val="a4"/>
        <w:rPr>
          <w:spacing w:val="60"/>
          <w:sz w:val="32"/>
          <w:szCs w:val="32"/>
        </w:rPr>
      </w:pPr>
      <w:r w:rsidRPr="00814432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5pt;height:49.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51620642" r:id="rId5"/>
        </w:pict>
      </w:r>
      <w:r w:rsidRPr="00814432">
        <w:rPr>
          <w:spacing w:val="60"/>
          <w:sz w:val="32"/>
          <w:szCs w:val="32"/>
        </w:rPr>
        <w:t>ПОСТАНОВЛЕНИЕ</w:t>
      </w:r>
    </w:p>
    <w:p w:rsidR="00F34603" w:rsidRPr="00814432" w:rsidRDefault="00F34603" w:rsidP="00F34603">
      <w:pPr>
        <w:pStyle w:val="a6"/>
        <w:rPr>
          <w:i w:val="0"/>
          <w:iCs/>
          <w:sz w:val="32"/>
          <w:szCs w:val="32"/>
        </w:rPr>
      </w:pPr>
      <w:r w:rsidRPr="00814432">
        <w:rPr>
          <w:i w:val="0"/>
          <w:iCs/>
          <w:sz w:val="32"/>
          <w:szCs w:val="32"/>
        </w:rPr>
        <w:t xml:space="preserve">АДМИНИСТРАЦИИ  ГОРОДСКОГО ПОСЕЛЕНИЯ </w:t>
      </w:r>
    </w:p>
    <w:p w:rsidR="00F34603" w:rsidRPr="00814432" w:rsidRDefault="00F34603" w:rsidP="00F34603">
      <w:pPr>
        <w:pStyle w:val="a6"/>
        <w:rPr>
          <w:i w:val="0"/>
          <w:iCs/>
          <w:sz w:val="32"/>
          <w:szCs w:val="32"/>
        </w:rPr>
      </w:pPr>
      <w:r w:rsidRPr="00814432">
        <w:rPr>
          <w:i w:val="0"/>
          <w:iCs/>
          <w:sz w:val="32"/>
          <w:szCs w:val="32"/>
        </w:rPr>
        <w:t xml:space="preserve">«ПОСЕЛОК ЧЕРНЯНКА» МУНИЦИПАЛЬНОГО РАЙОНА </w:t>
      </w:r>
    </w:p>
    <w:p w:rsidR="00F34603" w:rsidRPr="00814432" w:rsidRDefault="00F34603" w:rsidP="00F34603">
      <w:pPr>
        <w:pStyle w:val="a6"/>
        <w:rPr>
          <w:b w:val="0"/>
          <w:i w:val="0"/>
          <w:iCs/>
          <w:sz w:val="32"/>
          <w:szCs w:val="32"/>
        </w:rPr>
      </w:pPr>
      <w:r w:rsidRPr="00814432">
        <w:rPr>
          <w:i w:val="0"/>
          <w:iCs/>
          <w:sz w:val="32"/>
          <w:szCs w:val="32"/>
        </w:rPr>
        <w:t>«ЧЕРНЯНСКИЙ РАЙОН»  БЕЛГОРОДСКОЙ ОБЛАСТИ</w:t>
      </w:r>
    </w:p>
    <w:p w:rsidR="00F34603" w:rsidRDefault="00F34603" w:rsidP="00F34603">
      <w:pPr>
        <w:pStyle w:val="a6"/>
        <w:rPr>
          <w:i w:val="0"/>
          <w:iCs/>
          <w:sz w:val="32"/>
          <w:szCs w:val="32"/>
        </w:rPr>
      </w:pPr>
    </w:p>
    <w:p w:rsidR="00F34603" w:rsidRPr="00814432" w:rsidRDefault="00F34603" w:rsidP="00F34603">
      <w:pPr>
        <w:pStyle w:val="a6"/>
        <w:rPr>
          <w:i w:val="0"/>
          <w:iCs/>
          <w:sz w:val="32"/>
          <w:szCs w:val="32"/>
        </w:rPr>
      </w:pPr>
    </w:p>
    <w:p w:rsidR="00F34603" w:rsidRDefault="00F34603" w:rsidP="00F346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 19 </w:t>
      </w:r>
      <w:r w:rsidRPr="009338D6">
        <w:rPr>
          <w:rFonts w:ascii="Times New Roman" w:hAnsi="Times New Roman"/>
          <w:b/>
          <w:sz w:val="28"/>
          <w:szCs w:val="28"/>
        </w:rPr>
        <w:t xml:space="preserve">» 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Pr="009338D6">
        <w:rPr>
          <w:rFonts w:ascii="Times New Roman" w:hAnsi="Times New Roman"/>
          <w:b/>
          <w:sz w:val="28"/>
          <w:szCs w:val="28"/>
        </w:rPr>
        <w:t xml:space="preserve">    2015 г.</w:t>
      </w:r>
      <w:r w:rsidRPr="009338D6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9338D6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9338D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338D6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112</w:t>
      </w:r>
    </w:p>
    <w:p w:rsidR="00F34603" w:rsidRPr="00B622BC" w:rsidRDefault="00F34603" w:rsidP="00F34603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</w:tblGrid>
      <w:tr w:rsidR="00F34603" w:rsidRPr="009338D6" w:rsidTr="003E008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34603" w:rsidRPr="009338D6" w:rsidRDefault="00F34603" w:rsidP="003E0089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9338D6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Об утверждении Правил присвоения, изменения и аннулирования адресов</w:t>
            </w:r>
          </w:p>
        </w:tc>
      </w:tr>
    </w:tbl>
    <w:p w:rsidR="00F34603" w:rsidRPr="003569F7" w:rsidRDefault="00F34603" w:rsidP="00F346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34603" w:rsidRPr="00173F71" w:rsidRDefault="00F34603" w:rsidP="00F34603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34603" w:rsidRPr="00173F71" w:rsidRDefault="00F34603" w:rsidP="00F3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3F71">
        <w:rPr>
          <w:rFonts w:ascii="Times New Roman" w:hAnsi="Times New Roman"/>
          <w:sz w:val="28"/>
          <w:szCs w:val="28"/>
        </w:rPr>
        <w:t>В целях реализации пункта 21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3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</w:t>
      </w:r>
      <w:proofErr w:type="gramEnd"/>
      <w:r w:rsidRPr="00173F71">
        <w:rPr>
          <w:rFonts w:ascii="Times New Roman" w:hAnsi="Times New Roman"/>
          <w:sz w:val="28"/>
          <w:szCs w:val="28"/>
        </w:rPr>
        <w:t>» и Правилами присвоения, изменения и аннулирования адресов, утвержденными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F71">
        <w:rPr>
          <w:rFonts w:ascii="Times New Roman" w:hAnsi="Times New Roman"/>
          <w:sz w:val="28"/>
          <w:szCs w:val="28"/>
        </w:rPr>
        <w:t xml:space="preserve"> Российской Федерации от 19.11.2014 № 1221, администрация </w:t>
      </w:r>
      <w:r>
        <w:rPr>
          <w:rFonts w:ascii="Times New Roman" w:hAnsi="Times New Roman"/>
          <w:sz w:val="28"/>
          <w:szCs w:val="28"/>
        </w:rPr>
        <w:t xml:space="preserve">городского      поселения     «Поселок   Чернянка»    муниципального   района « Чернянский   район» Белгородской области </w:t>
      </w:r>
      <w:r w:rsidRPr="00173F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F34603" w:rsidRPr="00173F71" w:rsidRDefault="00F34603" w:rsidP="00F3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F7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F71">
        <w:rPr>
          <w:rFonts w:ascii="Times New Roman" w:hAnsi="Times New Roman"/>
          <w:sz w:val="28"/>
          <w:szCs w:val="28"/>
        </w:rPr>
        <w:t>Утвердить Правила присвоения, изменения и аннулирования адресов</w:t>
      </w:r>
      <w:r>
        <w:rPr>
          <w:rFonts w:ascii="Times New Roman" w:hAnsi="Times New Roman"/>
          <w:sz w:val="28"/>
          <w:szCs w:val="28"/>
        </w:rPr>
        <w:t>, прилагаются</w:t>
      </w:r>
      <w:r w:rsidRPr="00173F71">
        <w:rPr>
          <w:rFonts w:ascii="Times New Roman" w:hAnsi="Times New Roman"/>
          <w:sz w:val="28"/>
          <w:szCs w:val="28"/>
        </w:rPr>
        <w:t>.</w:t>
      </w:r>
    </w:p>
    <w:p w:rsidR="00F34603" w:rsidRDefault="00F34603" w:rsidP="00F3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F7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F7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официального </w:t>
      </w:r>
      <w:r>
        <w:rPr>
          <w:rFonts w:ascii="Times New Roman" w:hAnsi="Times New Roman"/>
          <w:sz w:val="28"/>
          <w:szCs w:val="28"/>
        </w:rPr>
        <w:t xml:space="preserve"> обнародования</w:t>
      </w:r>
      <w:r w:rsidRPr="00173F71">
        <w:rPr>
          <w:rFonts w:ascii="Times New Roman" w:hAnsi="Times New Roman"/>
          <w:sz w:val="28"/>
          <w:szCs w:val="28"/>
        </w:rPr>
        <w:t>.</w:t>
      </w:r>
    </w:p>
    <w:p w:rsidR="00F34603" w:rsidRPr="001D1CBC" w:rsidRDefault="00F34603" w:rsidP="00F34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69F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Начальнику отдела организационной и кадровой работы, и содействия поселковому собранию администрации городского поселения  «Поселок Чернянка»  (</w:t>
      </w:r>
      <w:proofErr w:type="spellStart"/>
      <w:r>
        <w:rPr>
          <w:rFonts w:ascii="Times New Roman" w:hAnsi="Times New Roman"/>
          <w:sz w:val="28"/>
          <w:szCs w:val="28"/>
        </w:rPr>
        <w:t>Болтенкова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С.А.) </w:t>
      </w:r>
      <w:r w:rsidRPr="003569F7">
        <w:rPr>
          <w:rFonts w:ascii="Times New Roman" w:hAnsi="Times New Roman"/>
          <w:sz w:val="28"/>
          <w:szCs w:val="28"/>
        </w:rPr>
        <w:t>обнародовать утвержденн</w:t>
      </w:r>
      <w:r>
        <w:rPr>
          <w:rFonts w:ascii="Times New Roman" w:hAnsi="Times New Roman"/>
          <w:sz w:val="28"/>
          <w:szCs w:val="28"/>
        </w:rPr>
        <w:t>ые Правила</w:t>
      </w:r>
      <w:r w:rsidRPr="00356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присвоения, изменения и аннулирования адресов</w:t>
      </w:r>
      <w:r w:rsidRPr="003569F7">
        <w:rPr>
          <w:rFonts w:ascii="Times New Roman" w:hAnsi="Times New Roman"/>
          <w:sz w:val="28"/>
          <w:szCs w:val="28"/>
        </w:rPr>
        <w:t xml:space="preserve"> путем вывешивания  в установ</w:t>
      </w:r>
      <w:r>
        <w:rPr>
          <w:rFonts w:ascii="Times New Roman" w:hAnsi="Times New Roman"/>
          <w:sz w:val="28"/>
          <w:szCs w:val="28"/>
        </w:rPr>
        <w:t>ленных местах для обнародования.</w:t>
      </w:r>
    </w:p>
    <w:p w:rsidR="00F34603" w:rsidRDefault="00F34603" w:rsidP="00F34603">
      <w:pPr>
        <w:pStyle w:val="a3"/>
        <w:spacing w:before="0" w:beforeAutospacing="0" w:after="0" w:afterAutospacing="0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  <w:r w:rsidRPr="00173F71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Контроль исполнения</w:t>
      </w:r>
      <w:r w:rsidRPr="001D1CBC">
        <w:rPr>
          <w:rFonts w:ascii="Times New Roman" w:hAnsi="Times New Roman" w:cs="Times New Roman"/>
          <w:sz w:val="28"/>
          <w:szCs w:val="28"/>
          <w:lang w:val="ru-RU"/>
        </w:rPr>
        <w:t xml:space="preserve"> данного постановления оставляю за собой. </w:t>
      </w:r>
    </w:p>
    <w:p w:rsidR="00F34603" w:rsidRPr="001D1CBC" w:rsidRDefault="00F34603" w:rsidP="00F3460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4603" w:rsidRPr="00173F71" w:rsidRDefault="00F34603" w:rsidP="00F34603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F71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:rsidR="00F34603" w:rsidRDefault="00F34603" w:rsidP="00F346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Вр.и</w:t>
      </w:r>
      <w:proofErr w:type="gramEnd"/>
      <w:r>
        <w:rPr>
          <w:rFonts w:ascii="Times New Roman" w:hAnsi="Times New Roman"/>
          <w:b/>
          <w:sz w:val="28"/>
          <w:szCs w:val="28"/>
        </w:rPr>
        <w:t>.о</w:t>
      </w:r>
      <w:proofErr w:type="spellEnd"/>
      <w:r>
        <w:rPr>
          <w:rFonts w:ascii="Times New Roman" w:hAnsi="Times New Roman"/>
          <w:b/>
          <w:sz w:val="28"/>
          <w:szCs w:val="28"/>
        </w:rPr>
        <w:t>. г</w:t>
      </w:r>
      <w:r w:rsidRPr="001D1CBC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ы администрации </w:t>
      </w:r>
    </w:p>
    <w:p w:rsidR="00F34603" w:rsidRDefault="00F34603" w:rsidP="00F346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</w:p>
    <w:p w:rsidR="00F34603" w:rsidRDefault="00F34603" w:rsidP="00F346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«Поселок    Чернянка»                                    В.А. Пугачев</w:t>
      </w:r>
    </w:p>
    <w:p w:rsidR="00F34603" w:rsidRDefault="00F34603" w:rsidP="00F3460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34603" w:rsidRPr="001D0753" w:rsidRDefault="00F34603" w:rsidP="00F34603">
      <w:pPr>
        <w:spacing w:after="0" w:line="240" w:lineRule="auto"/>
        <w:jc w:val="both"/>
        <w:rPr>
          <w:rStyle w:val="blk"/>
          <w:rFonts w:ascii="Times New Roman" w:hAnsi="Times New Roman"/>
          <w:b/>
        </w:rPr>
      </w:pPr>
      <w:r w:rsidRPr="001D0753">
        <w:rPr>
          <w:rFonts w:ascii="Times New Roman" w:hAnsi="Times New Roman"/>
          <w:b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</w:t>
      </w:r>
      <w:r w:rsidRPr="001D0753">
        <w:rPr>
          <w:rStyle w:val="blk"/>
          <w:rFonts w:ascii="Times New Roman" w:hAnsi="Times New Roman"/>
          <w:b/>
        </w:rPr>
        <w:t>Приложение</w:t>
      </w:r>
    </w:p>
    <w:p w:rsidR="00F34603" w:rsidRPr="001D0753" w:rsidRDefault="00F34603" w:rsidP="00F34603">
      <w:pPr>
        <w:pStyle w:val="a3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Style w:val="blk"/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1D0753">
        <w:rPr>
          <w:rStyle w:val="blk"/>
          <w:rFonts w:ascii="Times New Roman" w:hAnsi="Times New Roman" w:cs="Times New Roman"/>
          <w:b/>
          <w:sz w:val="22"/>
          <w:szCs w:val="22"/>
          <w:lang w:val="ru-RU"/>
        </w:rPr>
        <w:t xml:space="preserve"> к постановлению</w:t>
      </w:r>
    </w:p>
    <w:p w:rsidR="00F34603" w:rsidRPr="001D0753" w:rsidRDefault="00F34603" w:rsidP="00F34603">
      <w:pPr>
        <w:pStyle w:val="a3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b/>
          <w:sz w:val="22"/>
          <w:szCs w:val="22"/>
          <w:lang w:val="ru-RU"/>
        </w:rPr>
      </w:pPr>
      <w:r w:rsidRPr="001D0753">
        <w:rPr>
          <w:rStyle w:val="blk"/>
          <w:rFonts w:ascii="Times New Roman" w:hAnsi="Times New Roman" w:cs="Times New Roman"/>
          <w:b/>
          <w:sz w:val="22"/>
          <w:szCs w:val="22"/>
          <w:lang w:val="ru-RU"/>
        </w:rPr>
        <w:t xml:space="preserve">администрации </w:t>
      </w:r>
    </w:p>
    <w:p w:rsidR="00F34603" w:rsidRPr="001D0753" w:rsidRDefault="00F34603" w:rsidP="00F34603">
      <w:pPr>
        <w:pStyle w:val="a3"/>
        <w:spacing w:before="0" w:beforeAutospacing="0" w:after="0" w:afterAutospacing="0"/>
        <w:ind w:left="5670"/>
        <w:jc w:val="right"/>
        <w:rPr>
          <w:rStyle w:val="blk"/>
          <w:rFonts w:ascii="Times New Roman" w:hAnsi="Times New Roman" w:cs="Times New Roman"/>
          <w:b/>
          <w:sz w:val="22"/>
          <w:szCs w:val="22"/>
          <w:lang w:val="ru-RU"/>
        </w:rPr>
      </w:pPr>
      <w:r w:rsidRPr="001D0753">
        <w:rPr>
          <w:rStyle w:val="blk"/>
          <w:rFonts w:ascii="Times New Roman" w:hAnsi="Times New Roman" w:cs="Times New Roman"/>
          <w:b/>
          <w:sz w:val="22"/>
          <w:szCs w:val="22"/>
          <w:lang w:val="ru-RU"/>
        </w:rPr>
        <w:t>городского поселения</w:t>
      </w:r>
    </w:p>
    <w:p w:rsidR="00F34603" w:rsidRPr="001D0753" w:rsidRDefault="00F34603" w:rsidP="00F34603">
      <w:pPr>
        <w:pStyle w:val="a3"/>
        <w:spacing w:before="0" w:beforeAutospacing="0" w:after="0" w:afterAutospacing="0"/>
        <w:ind w:left="5670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1D0753">
        <w:rPr>
          <w:rStyle w:val="blk"/>
          <w:rFonts w:ascii="Times New Roman" w:hAnsi="Times New Roman" w:cs="Times New Roman"/>
          <w:b/>
          <w:sz w:val="22"/>
          <w:szCs w:val="22"/>
          <w:lang w:val="ru-RU"/>
        </w:rPr>
        <w:t xml:space="preserve">«Поселок Чернянка» </w:t>
      </w:r>
      <w:r w:rsidRPr="001D0753">
        <w:rPr>
          <w:rFonts w:ascii="Times New Roman" w:hAnsi="Times New Roman"/>
          <w:b/>
          <w:sz w:val="22"/>
          <w:szCs w:val="22"/>
          <w:lang w:val="ru-RU"/>
        </w:rPr>
        <w:t>муниципального района «Чернянский район» Белгородской области</w:t>
      </w:r>
    </w:p>
    <w:p w:rsidR="00F34603" w:rsidRPr="001D0753" w:rsidRDefault="00F34603" w:rsidP="00F34603">
      <w:pPr>
        <w:pStyle w:val="a3"/>
        <w:spacing w:before="0" w:beforeAutospacing="0" w:after="0" w:afterAutospacing="0"/>
        <w:ind w:left="5670"/>
        <w:jc w:val="righ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1D0753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1D0753">
        <w:rPr>
          <w:rStyle w:val="blk"/>
          <w:rFonts w:ascii="Times New Roman" w:hAnsi="Times New Roman" w:cs="Times New Roman"/>
          <w:b/>
          <w:sz w:val="22"/>
          <w:szCs w:val="22"/>
          <w:lang w:val="ru-RU"/>
        </w:rPr>
        <w:t>от  10.10.2015г.  № 112</w:t>
      </w:r>
    </w:p>
    <w:p w:rsidR="00F34603" w:rsidRPr="001D0753" w:rsidRDefault="00F34603" w:rsidP="00F3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34603" w:rsidRPr="001D0753" w:rsidRDefault="00F34603" w:rsidP="00F3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D0753">
        <w:rPr>
          <w:rFonts w:ascii="Times New Roman" w:hAnsi="Times New Roman"/>
          <w:b/>
          <w:bCs/>
        </w:rPr>
        <w:t>ПРАВИЛА</w:t>
      </w:r>
    </w:p>
    <w:p w:rsidR="00F34603" w:rsidRPr="001D0753" w:rsidRDefault="00F34603" w:rsidP="00F346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1D0753">
        <w:rPr>
          <w:rFonts w:ascii="Times New Roman" w:hAnsi="Times New Roman"/>
          <w:b/>
        </w:rPr>
        <w:t>присвоения, изменения и аннулирования адресов</w:t>
      </w:r>
    </w:p>
    <w:p w:rsidR="00F34603" w:rsidRPr="001D0753" w:rsidRDefault="00F34603" w:rsidP="00F346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1D0753">
        <w:rPr>
          <w:rFonts w:ascii="Times New Roman" w:hAnsi="Times New Roman"/>
          <w:b/>
        </w:rPr>
        <w:t>I. Общие положения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2. Понятия, используемые в настоящих Правилах, означают следующее: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«</w:t>
      </w:r>
      <w:proofErr w:type="spellStart"/>
      <w:r w:rsidRPr="001D0753">
        <w:rPr>
          <w:rFonts w:ascii="Times New Roman" w:hAnsi="Times New Roman"/>
        </w:rPr>
        <w:t>адресообразующие</w:t>
      </w:r>
      <w:proofErr w:type="spellEnd"/>
      <w:r w:rsidRPr="001D0753">
        <w:rPr>
          <w:rFonts w:ascii="Times New Roman" w:hAnsi="Times New Roman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1D0753">
        <w:rPr>
          <w:rFonts w:ascii="Times New Roman" w:hAnsi="Times New Roman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1D0753">
        <w:rPr>
          <w:rFonts w:ascii="Times New Roman" w:hAnsi="Times New Roman"/>
        </w:rPr>
        <w:t>«элемент улично-дорожной сети» - улица, проспект, переулок, проезд, набережная, площадь, бульвар, тупик, съезд, шоссе, аллея и иное.</w:t>
      </w:r>
      <w:proofErr w:type="gramEnd"/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3. Адрес, присвоенный объекту адресации, должен отвечать следующим требованиям: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а) уникальность. </w:t>
      </w:r>
      <w:proofErr w:type="gramStart"/>
      <w:r w:rsidRPr="001D0753">
        <w:rPr>
          <w:rFonts w:ascii="Times New Roman" w:hAnsi="Times New Roman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4. Присвоение, изменение и аннулирование адресов осуществляется без взимания платы.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48"/>
      <w:bookmarkEnd w:id="0"/>
      <w:r w:rsidRPr="001D0753">
        <w:rPr>
          <w:rFonts w:ascii="Times New Roman" w:hAnsi="Times New Roman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1" w:name="Par50"/>
      <w:bookmarkEnd w:id="1"/>
      <w:r w:rsidRPr="001D0753">
        <w:rPr>
          <w:rFonts w:ascii="Times New Roman" w:hAnsi="Times New Roman"/>
          <w:b/>
        </w:rPr>
        <w:t>II. Порядок присвоения объекту адресации адреса, изменения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D0753">
        <w:rPr>
          <w:rFonts w:ascii="Times New Roman" w:hAnsi="Times New Roman"/>
          <w:b/>
        </w:rPr>
        <w:t>и аннулирования такого адреса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6. Присвоение объекту адресации адреса, изменение и аннулирование такого адреса осуществляется администрацией городского поселения  «Поселок Чернянка» муниципального района «Чернянский район» Белгородской области (далее - Администрацией) в виде постановления, с использованием федеральной информационной адресной системы.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7. Присвоение объектам адресации адресов и аннулирование таких адресов осуществляется Администрацией по собственной инициативе или на основании заявлений физических или юридических лиц, указанных в </w:t>
      </w:r>
      <w:hyperlink w:anchor="Par108" w:tooltip="Ссылка на текущий документ" w:history="1">
        <w:r w:rsidRPr="001D0753">
          <w:rPr>
            <w:rFonts w:ascii="Times New Roman" w:hAnsi="Times New Roman"/>
          </w:rPr>
          <w:t>пунктах 27</w:t>
        </w:r>
      </w:hyperlink>
      <w:r w:rsidRPr="001D0753">
        <w:rPr>
          <w:rFonts w:ascii="Times New Roman" w:hAnsi="Times New Roman"/>
        </w:rPr>
        <w:t xml:space="preserve"> и </w:t>
      </w:r>
      <w:hyperlink w:anchor="Par114" w:tooltip="Ссылка на текущий документ" w:history="1">
        <w:r w:rsidRPr="001D0753">
          <w:rPr>
            <w:rFonts w:ascii="Times New Roman" w:hAnsi="Times New Roman"/>
          </w:rPr>
          <w:t>29</w:t>
        </w:r>
      </w:hyperlink>
      <w:r w:rsidRPr="001D0753">
        <w:rPr>
          <w:rFonts w:ascii="Times New Roman" w:hAnsi="Times New Roman"/>
        </w:rPr>
        <w:t xml:space="preserve"> настоящих Правил. </w:t>
      </w:r>
      <w:proofErr w:type="gramStart"/>
      <w:r w:rsidRPr="001D0753">
        <w:rPr>
          <w:rFonts w:ascii="Times New Roman" w:hAnsi="Times New Roman"/>
        </w:rPr>
        <w:t xml:space="preserve">Аннулирование адресов объектов адресации осуществляется Администрацией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</w:t>
      </w:r>
      <w:r w:rsidRPr="001D0753">
        <w:rPr>
          <w:rFonts w:ascii="Times New Roman" w:hAnsi="Times New Roman"/>
        </w:rPr>
        <w:lastRenderedPageBreak/>
        <w:t>статьи 27 Федерального закона «О государственном кадастре недвижимости», предоставляемой в установленном Правительством Российской Федерации порядке</w:t>
      </w:r>
      <w:proofErr w:type="gramEnd"/>
      <w:r w:rsidRPr="001D0753">
        <w:rPr>
          <w:rFonts w:ascii="Times New Roman" w:hAnsi="Times New Roman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Администрацией на основании принятых решений о присвоении </w:t>
      </w:r>
      <w:proofErr w:type="spellStart"/>
      <w:r w:rsidRPr="001D0753">
        <w:rPr>
          <w:rFonts w:ascii="Times New Roman" w:hAnsi="Times New Roman"/>
        </w:rPr>
        <w:t>адресообразующим</w:t>
      </w:r>
      <w:proofErr w:type="spellEnd"/>
      <w:r w:rsidRPr="001D0753">
        <w:rPr>
          <w:rFonts w:ascii="Times New Roman" w:hAnsi="Times New Roman"/>
        </w:rPr>
        <w:t xml:space="preserve"> элементам наименований, об изменении и аннулировании их наименований.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" w:name="Par55"/>
      <w:bookmarkEnd w:id="2"/>
      <w:r w:rsidRPr="001D0753">
        <w:rPr>
          <w:rFonts w:ascii="Times New Roman" w:hAnsi="Times New Roman"/>
        </w:rPr>
        <w:t>8. Присвоение объекту адресации адреса осуществляется: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а) в отношении земельных участков в случаях: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- подготовки документации по планировке территории в </w:t>
      </w:r>
      <w:proofErr w:type="gramStart"/>
      <w:r w:rsidRPr="001D0753">
        <w:rPr>
          <w:rFonts w:ascii="Times New Roman" w:hAnsi="Times New Roman"/>
        </w:rPr>
        <w:t>отношении</w:t>
      </w:r>
      <w:proofErr w:type="gramEnd"/>
      <w:r w:rsidRPr="001D0753">
        <w:rPr>
          <w:rFonts w:ascii="Times New Roman" w:hAnsi="Times New Roman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1D0753">
        <w:rPr>
          <w:rFonts w:ascii="Times New Roman" w:hAnsi="Times New Roman"/>
        </w:rPr>
        <w:t>- 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б) в отношении зданий, сооружений и объектов незавершенного строительства в случаях: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- выдачи (получения) разрешения на строительство здания или сооружения;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1D0753">
        <w:rPr>
          <w:rFonts w:ascii="Times New Roman" w:hAnsi="Times New Roman"/>
        </w:rPr>
        <w:t>- 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1D0753">
        <w:rPr>
          <w:rFonts w:ascii="Times New Roman" w:hAnsi="Times New Roman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в) в отношении помещений в случаях: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- 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10. В случае</w:t>
      </w:r>
      <w:proofErr w:type="gramStart"/>
      <w:r w:rsidRPr="001D0753">
        <w:rPr>
          <w:rFonts w:ascii="Times New Roman" w:hAnsi="Times New Roman"/>
        </w:rPr>
        <w:t>,</w:t>
      </w:r>
      <w:proofErr w:type="gramEnd"/>
      <w:r w:rsidRPr="001D0753">
        <w:rPr>
          <w:rFonts w:ascii="Times New Roman" w:hAnsi="Times New Roman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" w:name="Par67"/>
      <w:bookmarkEnd w:id="3"/>
      <w:r w:rsidRPr="001D0753">
        <w:rPr>
          <w:rFonts w:ascii="Times New Roman" w:hAnsi="Times New Roman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12. </w:t>
      </w:r>
      <w:proofErr w:type="gramStart"/>
      <w:r w:rsidRPr="001D0753">
        <w:rPr>
          <w:rFonts w:ascii="Times New Roman" w:hAnsi="Times New Roman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Администрацией, осуществляется 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13. </w:t>
      </w:r>
      <w:proofErr w:type="gramStart"/>
      <w:r w:rsidRPr="001D0753">
        <w:rPr>
          <w:rFonts w:ascii="Times New Roman" w:hAnsi="Times New Roman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</w:t>
      </w:r>
      <w:r w:rsidRPr="001D0753">
        <w:rPr>
          <w:rFonts w:ascii="Times New Roman" w:hAnsi="Times New Roman"/>
        </w:rPr>
        <w:lastRenderedPageBreak/>
        <w:t>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" w:name="Par70"/>
      <w:bookmarkEnd w:id="4"/>
      <w:r w:rsidRPr="001D0753">
        <w:rPr>
          <w:rFonts w:ascii="Times New Roman" w:hAnsi="Times New Roman"/>
        </w:rPr>
        <w:t>14. Аннулирование адреса объекта адресации осуществляется в случаях: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5" w:name="Par71"/>
      <w:bookmarkEnd w:id="5"/>
      <w:r w:rsidRPr="001D0753">
        <w:rPr>
          <w:rFonts w:ascii="Times New Roman" w:hAnsi="Times New Roman"/>
        </w:rPr>
        <w:t>а) прекращения существования объекта адресации;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6" w:name="Par72"/>
      <w:bookmarkEnd w:id="6"/>
      <w:r w:rsidRPr="001D0753">
        <w:rPr>
          <w:rFonts w:ascii="Times New Roman" w:hAnsi="Times New Roman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в) присвоения объекту адресации нового адреса.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7" w:name="Par77"/>
      <w:bookmarkEnd w:id="7"/>
      <w:r w:rsidRPr="001D0753">
        <w:rPr>
          <w:rFonts w:ascii="Times New Roman" w:hAnsi="Times New Roman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19. При присвоении объекту адресации адреса или аннулировании его адреса Администрация обязана: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а) определить возможность присвоения объекту адресации адреса или аннулирования его адреса;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б) провести осмотр местонахождения объекта адресации (при необходимости);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20. Присвоение объекту адресации адреса или аннулирование его адреса подтверждается решением Администрации в виде постановления о присвоении объекту адресации адреса или аннулировании его адреса.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21. Решение Администрации о присвоении объекту адресации адреса принимается одновременно: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а) с утверждением Администрацией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б) с заключением Администрацией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в) с заключением Администрацией договора о развитии застроенной территории в соответствии с Градостроительным кодексом Российской Федерации;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г) с утверждением проекта планировки территории;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1D0753">
        <w:rPr>
          <w:rFonts w:ascii="Times New Roman" w:hAnsi="Times New Roman"/>
        </w:rPr>
        <w:t>д</w:t>
      </w:r>
      <w:proofErr w:type="spellEnd"/>
      <w:r w:rsidRPr="001D0753">
        <w:rPr>
          <w:rFonts w:ascii="Times New Roman" w:hAnsi="Times New Roman"/>
        </w:rPr>
        <w:t>) с принятием решения о строительстве объекта адресации.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22. Решение Администрации о присвоении объекту адресации адреса содержит: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- присвоенный объекту адресации адрес;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- реквизиты и наименования документов, на основании которых принято решение о присвоении адреса;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- описание местоположения объекта адресации;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- кадастровые номера, адреса и сведения об объектах недвижимости, из которых образуется объект адресации;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также </w:t>
      </w:r>
      <w:r w:rsidRPr="001D0753">
        <w:rPr>
          <w:rFonts w:ascii="Times New Roman" w:hAnsi="Times New Roman"/>
        </w:rPr>
        <w:lastRenderedPageBreak/>
        <w:t>указывается кадастровый номер объекта недвижимости, являющегося объектом адресации.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23. Решение Администрации об аннулировании адреса объекта адресации содержит: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- аннулируемый адрес объекта адресации;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- уникальный номер аннулируемого адреса объекта адресации в государственном адресном реестре;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- причину аннулирования адреса объекта адресации;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8" w:name="Par105"/>
      <w:bookmarkEnd w:id="8"/>
      <w:r w:rsidRPr="001D0753">
        <w:rPr>
          <w:rFonts w:ascii="Times New Roman" w:hAnsi="Times New Roman"/>
        </w:rPr>
        <w:t>24. Решения Администрации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25. 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принятия такого решения.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9" w:name="Par108"/>
      <w:bookmarkEnd w:id="9"/>
      <w:r w:rsidRPr="001D0753">
        <w:rPr>
          <w:rFonts w:ascii="Times New Roman" w:hAnsi="Times New Roman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а) право хозяйственного ведения;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б) право оперативного управления;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в) право пожизненно наследуемого владения;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г) право постоянного (бессрочного) пользования.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28. Заявление составляется лицами, указанными в </w:t>
      </w:r>
      <w:hyperlink w:anchor="Par105" w:tooltip="Ссылка на текущий документ" w:history="1">
        <w:r w:rsidRPr="001D0753">
          <w:rPr>
            <w:rFonts w:ascii="Times New Roman" w:hAnsi="Times New Roman"/>
          </w:rPr>
          <w:t>пункте 24</w:t>
        </w:r>
      </w:hyperlink>
      <w:r w:rsidRPr="001D0753">
        <w:rPr>
          <w:rFonts w:ascii="Times New Roman" w:hAnsi="Times New Roman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0" w:name="Par114"/>
      <w:bookmarkEnd w:id="10"/>
      <w:r w:rsidRPr="001D0753">
        <w:rPr>
          <w:rFonts w:ascii="Times New Roman" w:hAnsi="Times New Roman"/>
        </w:rPr>
        <w:t xml:space="preserve">29. </w:t>
      </w:r>
      <w:proofErr w:type="gramStart"/>
      <w:r w:rsidRPr="001D0753">
        <w:rPr>
          <w:rFonts w:ascii="Times New Roman" w:hAnsi="Times New Roman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1D0753">
        <w:rPr>
          <w:rFonts w:ascii="Times New Roman" w:hAnsi="Times New Roman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31. </w:t>
      </w:r>
      <w:proofErr w:type="gramStart"/>
      <w:r w:rsidRPr="001D0753">
        <w:rPr>
          <w:rFonts w:ascii="Times New Roman" w:hAnsi="Times New Roman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(функций</w:t>
      </w:r>
      <w:proofErr w:type="gramEnd"/>
      <w:r w:rsidRPr="001D0753">
        <w:rPr>
          <w:rFonts w:ascii="Times New Roman" w:hAnsi="Times New Roman"/>
        </w:rPr>
        <w:t xml:space="preserve">) (далее - региональный портал), портала федеральной информационной адресной системы в информационно-телекоммуникационной сети </w:t>
      </w:r>
      <w:r w:rsidRPr="001D0753">
        <w:rPr>
          <w:rFonts w:ascii="Times New Roman" w:hAnsi="Times New Roman"/>
        </w:rPr>
        <w:lastRenderedPageBreak/>
        <w:t>«Интернет» (далее - портал адресной системы).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Заявление представляется заявителем (представителем заявителя) в Администрацию или многофункциональный центр предоставления государственных и муниципальных услуг, с которым Администрацией в установленном Правительством Российской Федерации порядке заключено соглашение о взаимодействии.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Перечень многофункциональных центров, с которыми Администрацией в установленном Правительством Российской Федерации порядке заключено соглашение о взаимодействии, публикуется на официальном сайте Администрации в информационно-телекоммуникационной сети «Интернет».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Заявление представляется в Администрацию или многофункциональный центр по месту нахождения объекта адресации.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32. Заявление подписывается заявителем либо представителем заявителя.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1D0753">
        <w:rPr>
          <w:rFonts w:ascii="Times New Roman" w:hAnsi="Times New Roman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1" w:name="Par128"/>
      <w:bookmarkEnd w:id="11"/>
      <w:r w:rsidRPr="001D0753">
        <w:rPr>
          <w:rFonts w:ascii="Times New Roman" w:hAnsi="Times New Roman"/>
        </w:rPr>
        <w:t>34. К заявлению прилагаются следующие документы: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а) правоустанавливающие и (или) </w:t>
      </w:r>
      <w:proofErr w:type="spellStart"/>
      <w:r w:rsidRPr="001D0753">
        <w:rPr>
          <w:rFonts w:ascii="Times New Roman" w:hAnsi="Times New Roman"/>
        </w:rPr>
        <w:t>правоудостоверяющие</w:t>
      </w:r>
      <w:proofErr w:type="spellEnd"/>
      <w:r w:rsidRPr="001D0753">
        <w:rPr>
          <w:rFonts w:ascii="Times New Roman" w:hAnsi="Times New Roman"/>
        </w:rPr>
        <w:t xml:space="preserve"> документы на объект (объекты) адресации;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1D0753">
        <w:rPr>
          <w:rFonts w:ascii="Times New Roman" w:hAnsi="Times New Roman"/>
        </w:rPr>
        <w:t>д</w:t>
      </w:r>
      <w:proofErr w:type="spellEnd"/>
      <w:r w:rsidRPr="001D0753">
        <w:rPr>
          <w:rFonts w:ascii="Times New Roman" w:hAnsi="Times New Roman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1D0753">
        <w:rPr>
          <w:rFonts w:ascii="Times New Roman" w:hAnsi="Times New Roman"/>
        </w:rPr>
        <w:t>з</w:t>
      </w:r>
      <w:proofErr w:type="spellEnd"/>
      <w:r w:rsidRPr="001D0753">
        <w:rPr>
          <w:rFonts w:ascii="Times New Roman" w:hAnsi="Times New Roman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71" w:tooltip="Ссылка на текущий документ" w:history="1">
        <w:r w:rsidRPr="001D0753">
          <w:rPr>
            <w:rFonts w:ascii="Times New Roman" w:hAnsi="Times New Roman"/>
          </w:rPr>
          <w:t>подпункте «а» пункта 14</w:t>
        </w:r>
      </w:hyperlink>
      <w:r w:rsidRPr="001D0753">
        <w:rPr>
          <w:rFonts w:ascii="Times New Roman" w:hAnsi="Times New Roman"/>
        </w:rPr>
        <w:t xml:space="preserve"> настоящих Правил);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72" w:tooltip="Ссылка на текущий документ" w:history="1">
        <w:r w:rsidRPr="001D0753">
          <w:rPr>
            <w:rFonts w:ascii="Times New Roman" w:hAnsi="Times New Roman"/>
          </w:rPr>
          <w:t>подпункте «б» пункта 14</w:t>
        </w:r>
      </w:hyperlink>
      <w:r w:rsidRPr="001D0753">
        <w:rPr>
          <w:rFonts w:ascii="Times New Roman" w:hAnsi="Times New Roman"/>
        </w:rPr>
        <w:t xml:space="preserve"> настоящих Правил).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35. </w:t>
      </w:r>
      <w:proofErr w:type="gramStart"/>
      <w:r w:rsidRPr="001D0753">
        <w:rPr>
          <w:rFonts w:ascii="Times New Roman" w:hAnsi="Times New Roman"/>
        </w:rPr>
        <w:t xml:space="preserve">Администрация запрашивает документы, указанные в </w:t>
      </w:r>
      <w:hyperlink w:anchor="Par128" w:tooltip="Ссылка на текущий документ" w:history="1">
        <w:r w:rsidRPr="001D0753">
          <w:rPr>
            <w:rFonts w:ascii="Times New Roman" w:hAnsi="Times New Roman"/>
          </w:rPr>
          <w:t>пункте 34</w:t>
        </w:r>
      </w:hyperlink>
      <w:r w:rsidRPr="001D0753">
        <w:rPr>
          <w:rFonts w:ascii="Times New Roman" w:hAnsi="Times New Roman"/>
        </w:rPr>
        <w:t xml:space="preserve"> настоящих Правил, в </w:t>
      </w:r>
      <w:r w:rsidRPr="001D0753">
        <w:rPr>
          <w:rFonts w:ascii="Times New Roman" w:hAnsi="Times New Roman"/>
        </w:rPr>
        <w:lastRenderedPageBreak/>
        <w:t>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28" w:tooltip="Ссылка на текущий документ" w:history="1">
        <w:r w:rsidRPr="001D0753">
          <w:rPr>
            <w:rFonts w:ascii="Times New Roman" w:hAnsi="Times New Roman"/>
          </w:rPr>
          <w:t>пункте 34</w:t>
        </w:r>
      </w:hyperlink>
      <w:r w:rsidRPr="001D0753">
        <w:rPr>
          <w:rFonts w:ascii="Times New Roman" w:hAnsi="Times New Roman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Документы, указанные в </w:t>
      </w:r>
      <w:hyperlink w:anchor="Par128" w:tooltip="Ссылка на текущий документ" w:history="1">
        <w:r w:rsidRPr="001D0753">
          <w:rPr>
            <w:rFonts w:ascii="Times New Roman" w:hAnsi="Times New Roman"/>
          </w:rPr>
          <w:t>пункте 34</w:t>
        </w:r>
      </w:hyperlink>
      <w:r w:rsidRPr="001D0753">
        <w:rPr>
          <w:rFonts w:ascii="Times New Roman" w:hAnsi="Times New Roman"/>
        </w:rPr>
        <w:t xml:space="preserve"> настоящих Правил, представляемые в Администрацию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36. Если заявление и документы, указанные в </w:t>
      </w:r>
      <w:hyperlink w:anchor="Par128" w:tooltip="Ссылка на текущий документ" w:history="1">
        <w:r w:rsidRPr="001D0753">
          <w:rPr>
            <w:rFonts w:ascii="Times New Roman" w:hAnsi="Times New Roman"/>
          </w:rPr>
          <w:t>пункте 34</w:t>
        </w:r>
      </w:hyperlink>
      <w:r w:rsidRPr="001D0753">
        <w:rPr>
          <w:rFonts w:ascii="Times New Roman" w:hAnsi="Times New Roman"/>
        </w:rPr>
        <w:t xml:space="preserve"> настоящих Правил, представляются заявителем (представителем заявителя) в Администрацию лично, Администрация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таких документов.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В случае</w:t>
      </w:r>
      <w:proofErr w:type="gramStart"/>
      <w:r w:rsidRPr="001D0753">
        <w:rPr>
          <w:rFonts w:ascii="Times New Roman" w:hAnsi="Times New Roman"/>
        </w:rPr>
        <w:t>,</w:t>
      </w:r>
      <w:proofErr w:type="gramEnd"/>
      <w:r w:rsidRPr="001D0753">
        <w:rPr>
          <w:rFonts w:ascii="Times New Roman" w:hAnsi="Times New Roman"/>
        </w:rPr>
        <w:t xml:space="preserve"> если заявление и документы, указанные в </w:t>
      </w:r>
      <w:hyperlink w:anchor="Par128" w:tooltip="Ссылка на текущий документ" w:history="1">
        <w:r w:rsidRPr="001D0753">
          <w:rPr>
            <w:rFonts w:ascii="Times New Roman" w:hAnsi="Times New Roman"/>
          </w:rPr>
          <w:t>пункте 34</w:t>
        </w:r>
      </w:hyperlink>
      <w:r w:rsidRPr="001D0753">
        <w:rPr>
          <w:rFonts w:ascii="Times New Roman" w:hAnsi="Times New Roman"/>
        </w:rPr>
        <w:t xml:space="preserve"> настоящих Правил, представлены в Администрацию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1D0753">
        <w:rPr>
          <w:rFonts w:ascii="Times New Roman" w:hAnsi="Times New Roman"/>
        </w:rPr>
        <w:t xml:space="preserve">Получение заявления и документов, указанных в </w:t>
      </w:r>
      <w:hyperlink w:anchor="Par128" w:tooltip="Ссылка на текущий документ" w:history="1">
        <w:r w:rsidRPr="001D0753">
          <w:rPr>
            <w:rFonts w:ascii="Times New Roman" w:hAnsi="Times New Roman"/>
          </w:rPr>
          <w:t>пункте 34</w:t>
        </w:r>
      </w:hyperlink>
      <w:r w:rsidRPr="001D0753">
        <w:rPr>
          <w:rFonts w:ascii="Times New Roman" w:hAnsi="Times New Roman"/>
        </w:rPr>
        <w:t xml:space="preserve"> настоящих Правил,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1D0753">
        <w:rPr>
          <w:rFonts w:ascii="Times New Roman" w:hAnsi="Times New Roman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1D0753">
          <w:rPr>
            <w:rFonts w:ascii="Times New Roman" w:hAnsi="Times New Roman"/>
          </w:rPr>
          <w:t>пункте 34</w:t>
        </w:r>
      </w:hyperlink>
      <w:r w:rsidRPr="001D0753">
        <w:rPr>
          <w:rFonts w:ascii="Times New Roman" w:hAnsi="Times New Roman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Сообщение о получении заявления и документов, указанных в </w:t>
      </w:r>
      <w:hyperlink w:anchor="Par128" w:tooltip="Ссылка на текущий документ" w:history="1">
        <w:r w:rsidRPr="001D0753">
          <w:rPr>
            <w:rFonts w:ascii="Times New Roman" w:hAnsi="Times New Roman"/>
          </w:rPr>
          <w:t>пункте 34</w:t>
        </w:r>
      </w:hyperlink>
      <w:r w:rsidRPr="001D0753">
        <w:rPr>
          <w:rFonts w:ascii="Times New Roman" w:hAnsi="Times New Roman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2" w:name="Par146"/>
      <w:bookmarkEnd w:id="12"/>
      <w:r w:rsidRPr="001D0753">
        <w:rPr>
          <w:rFonts w:ascii="Times New Roman" w:hAnsi="Times New Roman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Администрацией в срок не более чем 18 рабочих дней со дня поступления заявления.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3" w:name="Par147"/>
      <w:bookmarkEnd w:id="13"/>
      <w:r w:rsidRPr="001D0753">
        <w:rPr>
          <w:rFonts w:ascii="Times New Roman" w:hAnsi="Times New Roman"/>
        </w:rPr>
        <w:t xml:space="preserve">38. В случае представления заявления через многофункциональный центр срок, указанный в </w:t>
      </w:r>
      <w:hyperlink w:anchor="Par146" w:tooltip="Ссылка на текущий документ" w:history="1">
        <w:r w:rsidRPr="001D0753">
          <w:rPr>
            <w:rFonts w:ascii="Times New Roman" w:hAnsi="Times New Roman"/>
          </w:rPr>
          <w:t>пункте 37</w:t>
        </w:r>
      </w:hyperlink>
      <w:r w:rsidRPr="001D0753">
        <w:rPr>
          <w:rFonts w:ascii="Times New Roman" w:hAnsi="Times New Roman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28" w:tooltip="Ссылка на текущий документ" w:history="1">
        <w:r w:rsidRPr="001D0753">
          <w:rPr>
            <w:rFonts w:ascii="Times New Roman" w:hAnsi="Times New Roman"/>
          </w:rPr>
          <w:t>пункте 34</w:t>
        </w:r>
      </w:hyperlink>
      <w:r w:rsidRPr="001D0753">
        <w:rPr>
          <w:rFonts w:ascii="Times New Roman" w:hAnsi="Times New Roman"/>
        </w:rPr>
        <w:t xml:space="preserve"> настоящих Правил (при их наличии), в Администрацию.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39. Решение Администрации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Администрацией заявителю (представителю заявителя) одним из способов, указанным в заявлении: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46" w:tooltip="Ссылка на текущий документ" w:history="1">
        <w:r w:rsidRPr="001D0753">
          <w:rPr>
            <w:rFonts w:ascii="Times New Roman" w:hAnsi="Times New Roman"/>
          </w:rPr>
          <w:t>пунктах 37</w:t>
        </w:r>
      </w:hyperlink>
      <w:r w:rsidRPr="001D0753">
        <w:rPr>
          <w:rFonts w:ascii="Times New Roman" w:hAnsi="Times New Roman"/>
        </w:rPr>
        <w:t xml:space="preserve"> и </w:t>
      </w:r>
      <w:hyperlink w:anchor="Par147" w:tooltip="Ссылка на текущий документ" w:history="1">
        <w:r w:rsidRPr="001D0753">
          <w:rPr>
            <w:rFonts w:ascii="Times New Roman" w:hAnsi="Times New Roman"/>
          </w:rPr>
          <w:t>38</w:t>
        </w:r>
      </w:hyperlink>
      <w:r w:rsidRPr="001D0753">
        <w:rPr>
          <w:rFonts w:ascii="Times New Roman" w:hAnsi="Times New Roman"/>
        </w:rPr>
        <w:t xml:space="preserve"> настоящих Правил;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1D0753">
        <w:rPr>
          <w:rFonts w:ascii="Times New Roman" w:hAnsi="Times New Roman"/>
        </w:rPr>
        <w:t>днем</w:t>
      </w:r>
      <w:proofErr w:type="gramEnd"/>
      <w:r w:rsidRPr="001D0753">
        <w:rPr>
          <w:rFonts w:ascii="Times New Roman" w:hAnsi="Times New Roman"/>
        </w:rPr>
        <w:t xml:space="preserve"> со дня истечения установленного </w:t>
      </w:r>
      <w:hyperlink w:anchor="Par146" w:tooltip="Ссылка на текущий документ" w:history="1">
        <w:r w:rsidRPr="001D0753">
          <w:rPr>
            <w:rFonts w:ascii="Times New Roman" w:hAnsi="Times New Roman"/>
          </w:rPr>
          <w:t>пунктами 37</w:t>
        </w:r>
      </w:hyperlink>
      <w:r w:rsidRPr="001D0753">
        <w:rPr>
          <w:rFonts w:ascii="Times New Roman" w:hAnsi="Times New Roman"/>
        </w:rPr>
        <w:t xml:space="preserve"> и </w:t>
      </w:r>
      <w:hyperlink w:anchor="Par147" w:tooltip="Ссылка на текущий документ" w:history="1">
        <w:r w:rsidRPr="001D0753">
          <w:rPr>
            <w:rFonts w:ascii="Times New Roman" w:hAnsi="Times New Roman"/>
          </w:rPr>
          <w:t>38</w:t>
        </w:r>
      </w:hyperlink>
      <w:r w:rsidRPr="001D0753">
        <w:rPr>
          <w:rFonts w:ascii="Times New Roman" w:hAnsi="Times New Roman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1D0753">
        <w:rPr>
          <w:rFonts w:ascii="Times New Roman" w:hAnsi="Times New Roman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</w:t>
      </w:r>
      <w:r w:rsidRPr="001D0753">
        <w:rPr>
          <w:rFonts w:ascii="Times New Roman" w:hAnsi="Times New Roman"/>
        </w:rPr>
        <w:lastRenderedPageBreak/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46" w:tooltip="Ссылка на текущий документ" w:history="1">
        <w:r w:rsidRPr="001D0753">
          <w:rPr>
            <w:rFonts w:ascii="Times New Roman" w:hAnsi="Times New Roman"/>
          </w:rPr>
          <w:t>пунктами 37</w:t>
        </w:r>
      </w:hyperlink>
      <w:r w:rsidRPr="001D0753">
        <w:rPr>
          <w:rFonts w:ascii="Times New Roman" w:hAnsi="Times New Roman"/>
        </w:rPr>
        <w:t xml:space="preserve"> и </w:t>
      </w:r>
      <w:hyperlink w:anchor="Par147" w:tooltip="Ссылка на текущий документ" w:history="1">
        <w:r w:rsidRPr="001D0753">
          <w:rPr>
            <w:rFonts w:ascii="Times New Roman" w:hAnsi="Times New Roman"/>
          </w:rPr>
          <w:t>38</w:t>
        </w:r>
      </w:hyperlink>
      <w:r w:rsidRPr="001D0753">
        <w:rPr>
          <w:rFonts w:ascii="Times New Roman" w:hAnsi="Times New Roman"/>
        </w:rPr>
        <w:t xml:space="preserve"> настоящих Правил.</w:t>
      </w:r>
      <w:proofErr w:type="gramEnd"/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4" w:name="Par152"/>
      <w:bookmarkEnd w:id="14"/>
      <w:r w:rsidRPr="001D0753">
        <w:rPr>
          <w:rFonts w:ascii="Times New Roman" w:hAnsi="Times New Roman"/>
        </w:rPr>
        <w:t>40. В присвоении объекту адресации адреса или аннулировании его адреса может быть отказано в случаях, если: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1D0753">
        <w:rPr>
          <w:rFonts w:ascii="Times New Roman" w:hAnsi="Times New Roman"/>
        </w:rPr>
        <w:t xml:space="preserve">а) с заявлением о присвоении объекту адресации адреса обратилось лицо, не указанное в </w:t>
      </w:r>
      <w:hyperlink w:anchor="Par108" w:tooltip="Ссылка на текущий документ" w:history="1">
        <w:r w:rsidRPr="001D0753">
          <w:rPr>
            <w:rFonts w:ascii="Times New Roman" w:hAnsi="Times New Roman"/>
          </w:rPr>
          <w:t>пунктах 27</w:t>
        </w:r>
      </w:hyperlink>
      <w:r w:rsidRPr="001D0753">
        <w:rPr>
          <w:rFonts w:ascii="Times New Roman" w:hAnsi="Times New Roman"/>
        </w:rPr>
        <w:t xml:space="preserve"> и </w:t>
      </w:r>
      <w:hyperlink w:anchor="Par114" w:tooltip="Ссылка на текущий документ" w:history="1">
        <w:r w:rsidRPr="001D0753">
          <w:rPr>
            <w:rFonts w:ascii="Times New Roman" w:hAnsi="Times New Roman"/>
          </w:rPr>
          <w:t>29</w:t>
        </w:r>
      </w:hyperlink>
      <w:r w:rsidRPr="001D0753">
        <w:rPr>
          <w:rFonts w:ascii="Times New Roman" w:hAnsi="Times New Roman"/>
        </w:rPr>
        <w:t xml:space="preserve"> настоящих Правил;</w:t>
      </w:r>
      <w:proofErr w:type="gramEnd"/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1D0753">
        <w:rPr>
          <w:rFonts w:ascii="Times New Roman" w:hAnsi="Times New Roman"/>
        </w:rPr>
        <w:t>необходимых</w:t>
      </w:r>
      <w:proofErr w:type="gramEnd"/>
      <w:r w:rsidRPr="001D0753">
        <w:rPr>
          <w:rFonts w:ascii="Times New Roman" w:hAnsi="Times New Roman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8" w:tooltip="Ссылка на текущий документ" w:history="1">
        <w:r w:rsidRPr="001D0753">
          <w:rPr>
            <w:rFonts w:ascii="Times New Roman" w:hAnsi="Times New Roman"/>
          </w:rPr>
          <w:t>пунктах 5</w:t>
        </w:r>
      </w:hyperlink>
      <w:r w:rsidRPr="001D0753">
        <w:rPr>
          <w:rFonts w:ascii="Times New Roman" w:hAnsi="Times New Roman"/>
        </w:rPr>
        <w:t xml:space="preserve">, </w:t>
      </w:r>
      <w:hyperlink w:anchor="Par55" w:tooltip="Ссылка на текущий документ" w:history="1">
        <w:r w:rsidRPr="001D0753">
          <w:rPr>
            <w:rFonts w:ascii="Times New Roman" w:hAnsi="Times New Roman"/>
          </w:rPr>
          <w:t>8</w:t>
        </w:r>
      </w:hyperlink>
      <w:r w:rsidRPr="001D0753">
        <w:rPr>
          <w:rFonts w:ascii="Times New Roman" w:hAnsi="Times New Roman"/>
        </w:rPr>
        <w:t xml:space="preserve"> - </w:t>
      </w:r>
      <w:hyperlink w:anchor="Par67" w:tooltip="Ссылка на текущий документ" w:history="1">
        <w:r w:rsidRPr="001D0753">
          <w:rPr>
            <w:rFonts w:ascii="Times New Roman" w:hAnsi="Times New Roman"/>
          </w:rPr>
          <w:t>11</w:t>
        </w:r>
      </w:hyperlink>
      <w:r w:rsidRPr="001D0753">
        <w:rPr>
          <w:rFonts w:ascii="Times New Roman" w:hAnsi="Times New Roman"/>
        </w:rPr>
        <w:t xml:space="preserve"> и </w:t>
      </w:r>
      <w:hyperlink w:anchor="Par70" w:tooltip="Ссылка на текущий документ" w:history="1">
        <w:r w:rsidRPr="001D0753">
          <w:rPr>
            <w:rFonts w:ascii="Times New Roman" w:hAnsi="Times New Roman"/>
          </w:rPr>
          <w:t>14</w:t>
        </w:r>
      </w:hyperlink>
      <w:r w:rsidRPr="001D0753">
        <w:rPr>
          <w:rFonts w:ascii="Times New Roman" w:hAnsi="Times New Roman"/>
        </w:rPr>
        <w:t xml:space="preserve"> - </w:t>
      </w:r>
      <w:hyperlink w:anchor="Par77" w:tooltip="Ссылка на текущий документ" w:history="1">
        <w:r w:rsidRPr="001D0753">
          <w:rPr>
            <w:rFonts w:ascii="Times New Roman" w:hAnsi="Times New Roman"/>
          </w:rPr>
          <w:t>18</w:t>
        </w:r>
      </w:hyperlink>
      <w:r w:rsidRPr="001D0753">
        <w:rPr>
          <w:rFonts w:ascii="Times New Roman" w:hAnsi="Times New Roman"/>
        </w:rPr>
        <w:t xml:space="preserve"> настоящих Правил.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52" w:tooltip="Ссылка на текущий документ" w:history="1">
        <w:r w:rsidRPr="001D0753">
          <w:rPr>
            <w:rFonts w:ascii="Times New Roman" w:hAnsi="Times New Roman"/>
          </w:rPr>
          <w:t>пункта 40</w:t>
        </w:r>
      </w:hyperlink>
      <w:r w:rsidRPr="001D0753">
        <w:rPr>
          <w:rFonts w:ascii="Times New Roman" w:hAnsi="Times New Roman"/>
        </w:rPr>
        <w:t xml:space="preserve"> настоящих Правил, являющиеся основанием для принятия такого решения.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15" w:name="Par161"/>
      <w:bookmarkEnd w:id="15"/>
      <w:r w:rsidRPr="001D0753">
        <w:rPr>
          <w:rFonts w:ascii="Times New Roman" w:hAnsi="Times New Roman"/>
          <w:b/>
        </w:rPr>
        <w:t>III. Структура адреса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6" w:name="Par163"/>
      <w:bookmarkEnd w:id="16"/>
      <w:r w:rsidRPr="001D0753">
        <w:rPr>
          <w:rFonts w:ascii="Times New Roman" w:hAnsi="Times New Roman"/>
        </w:rPr>
        <w:t xml:space="preserve">44. Структура адреса включает в себя следующую последовательность </w:t>
      </w:r>
      <w:proofErr w:type="spellStart"/>
      <w:r w:rsidRPr="001D0753">
        <w:rPr>
          <w:rFonts w:ascii="Times New Roman" w:hAnsi="Times New Roman"/>
        </w:rPr>
        <w:t>адресообразующих</w:t>
      </w:r>
      <w:proofErr w:type="spellEnd"/>
      <w:r w:rsidRPr="001D0753">
        <w:rPr>
          <w:rFonts w:ascii="Times New Roman" w:hAnsi="Times New Roman"/>
        </w:rPr>
        <w:t xml:space="preserve"> элементов, описанных идентифицирующими их реквизитами (далее - реквизит адреса):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а) наименование страны (Российская Федерация);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б) наименование субъекта Российской Федерации;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в) наименование муниципального района;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г) наименование сельского поселения в составе муниципального района;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1D0753">
        <w:rPr>
          <w:rFonts w:ascii="Times New Roman" w:hAnsi="Times New Roman"/>
        </w:rPr>
        <w:t>д</w:t>
      </w:r>
      <w:proofErr w:type="spellEnd"/>
      <w:r w:rsidRPr="001D0753">
        <w:rPr>
          <w:rFonts w:ascii="Times New Roman" w:hAnsi="Times New Roman"/>
        </w:rPr>
        <w:t>) наименование населенного пункта;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е) наименование элемента планировочной структуры;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ж) наименование элемента улично-дорожной сети;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1D0753">
        <w:rPr>
          <w:rFonts w:ascii="Times New Roman" w:hAnsi="Times New Roman"/>
        </w:rPr>
        <w:t>з</w:t>
      </w:r>
      <w:proofErr w:type="spellEnd"/>
      <w:r w:rsidRPr="001D0753">
        <w:rPr>
          <w:rFonts w:ascii="Times New Roman" w:hAnsi="Times New Roman"/>
        </w:rPr>
        <w:t>) номер земельного участка;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и) тип и номер здания, сооружения или объекта незавершенного строительства;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к) тип и номер помещения, расположенного в здании или сооружении.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1D0753">
        <w:rPr>
          <w:rFonts w:ascii="Times New Roman" w:hAnsi="Times New Roman"/>
        </w:rPr>
        <w:t>адресообразующих</w:t>
      </w:r>
      <w:proofErr w:type="spellEnd"/>
      <w:r w:rsidRPr="001D0753">
        <w:rPr>
          <w:rFonts w:ascii="Times New Roman" w:hAnsi="Times New Roman"/>
        </w:rPr>
        <w:t xml:space="preserve"> элементов в структуре адреса, указанная в </w:t>
      </w:r>
      <w:hyperlink w:anchor="Par163" w:tooltip="Ссылка на текущий документ" w:history="1">
        <w:r w:rsidRPr="001D0753">
          <w:rPr>
            <w:rFonts w:ascii="Times New Roman" w:hAnsi="Times New Roman"/>
          </w:rPr>
          <w:t>пункте 44</w:t>
        </w:r>
      </w:hyperlink>
      <w:r w:rsidRPr="001D0753">
        <w:rPr>
          <w:rFonts w:ascii="Times New Roman" w:hAnsi="Times New Roman"/>
        </w:rPr>
        <w:t xml:space="preserve"> настоящих Правил.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46. Перечень </w:t>
      </w:r>
      <w:proofErr w:type="spellStart"/>
      <w:r w:rsidRPr="001D0753">
        <w:rPr>
          <w:rFonts w:ascii="Times New Roman" w:hAnsi="Times New Roman"/>
        </w:rPr>
        <w:t>адресообразующих</w:t>
      </w:r>
      <w:proofErr w:type="spellEnd"/>
      <w:r w:rsidRPr="001D0753">
        <w:rPr>
          <w:rFonts w:ascii="Times New Roman" w:hAnsi="Times New Roman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7" w:name="Par176"/>
      <w:bookmarkEnd w:id="17"/>
      <w:r w:rsidRPr="001D0753">
        <w:rPr>
          <w:rFonts w:ascii="Times New Roman" w:hAnsi="Times New Roman"/>
        </w:rPr>
        <w:t xml:space="preserve">47. Обязательными </w:t>
      </w:r>
      <w:proofErr w:type="spellStart"/>
      <w:r w:rsidRPr="001D0753">
        <w:rPr>
          <w:rFonts w:ascii="Times New Roman" w:hAnsi="Times New Roman"/>
        </w:rPr>
        <w:t>адресообразующими</w:t>
      </w:r>
      <w:proofErr w:type="spellEnd"/>
      <w:r w:rsidRPr="001D0753">
        <w:rPr>
          <w:rFonts w:ascii="Times New Roman" w:hAnsi="Times New Roman"/>
        </w:rPr>
        <w:t xml:space="preserve"> элементами для всех видов объектов адресации являются: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а) страна;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б) субъект Российской Федерации;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в) муниципальный район;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г) сельское поселение в составе муниципального района;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1D0753">
        <w:rPr>
          <w:rFonts w:ascii="Times New Roman" w:hAnsi="Times New Roman"/>
        </w:rPr>
        <w:t>д</w:t>
      </w:r>
      <w:proofErr w:type="spellEnd"/>
      <w:r w:rsidRPr="001D0753">
        <w:rPr>
          <w:rFonts w:ascii="Times New Roman" w:hAnsi="Times New Roman"/>
        </w:rPr>
        <w:t>) населенный пункт.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48. Иные </w:t>
      </w:r>
      <w:proofErr w:type="spellStart"/>
      <w:r w:rsidRPr="001D0753">
        <w:rPr>
          <w:rFonts w:ascii="Times New Roman" w:hAnsi="Times New Roman"/>
        </w:rPr>
        <w:t>адресообразующие</w:t>
      </w:r>
      <w:proofErr w:type="spellEnd"/>
      <w:r w:rsidRPr="001D0753">
        <w:rPr>
          <w:rFonts w:ascii="Times New Roman" w:hAnsi="Times New Roman"/>
        </w:rPr>
        <w:t xml:space="preserve"> элементы применяются в зависимости от вида объекта адресации.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49. Структура адреса земельного участка в дополнение к обязательным </w:t>
      </w:r>
      <w:proofErr w:type="spellStart"/>
      <w:r w:rsidRPr="001D0753">
        <w:rPr>
          <w:rFonts w:ascii="Times New Roman" w:hAnsi="Times New Roman"/>
        </w:rPr>
        <w:t>адресообразующим</w:t>
      </w:r>
      <w:proofErr w:type="spellEnd"/>
      <w:r w:rsidRPr="001D0753">
        <w:rPr>
          <w:rFonts w:ascii="Times New Roman" w:hAnsi="Times New Roman"/>
        </w:rPr>
        <w:t xml:space="preserve"> элементам, указанным в </w:t>
      </w:r>
      <w:hyperlink w:anchor="Par176" w:tooltip="Ссылка на текущий документ" w:history="1">
        <w:r w:rsidRPr="001D0753">
          <w:rPr>
            <w:rFonts w:ascii="Times New Roman" w:hAnsi="Times New Roman"/>
          </w:rPr>
          <w:t>пункте 47</w:t>
        </w:r>
      </w:hyperlink>
      <w:r w:rsidRPr="001D0753">
        <w:rPr>
          <w:rFonts w:ascii="Times New Roman" w:hAnsi="Times New Roman"/>
        </w:rPr>
        <w:t xml:space="preserve"> настоящих Правил, включает в себя следующие </w:t>
      </w:r>
      <w:proofErr w:type="spellStart"/>
      <w:r w:rsidRPr="001D0753">
        <w:rPr>
          <w:rFonts w:ascii="Times New Roman" w:hAnsi="Times New Roman"/>
        </w:rPr>
        <w:t>адресообразующие</w:t>
      </w:r>
      <w:proofErr w:type="spellEnd"/>
      <w:r w:rsidRPr="001D0753">
        <w:rPr>
          <w:rFonts w:ascii="Times New Roman" w:hAnsi="Times New Roman"/>
        </w:rPr>
        <w:t xml:space="preserve"> элементы, описанные идентифицирующими их реквизитами: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а) наименование элемента планировочной структуры (при наличии);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б) наименование элемента улично-дорожной сети (при наличии);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в) номер земельного участка.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50. Структура адреса здания, сооружения или объекта незавершенного строительства в </w:t>
      </w:r>
      <w:r w:rsidRPr="001D0753">
        <w:rPr>
          <w:rFonts w:ascii="Times New Roman" w:hAnsi="Times New Roman"/>
        </w:rPr>
        <w:lastRenderedPageBreak/>
        <w:t xml:space="preserve">дополнение к обязательным </w:t>
      </w:r>
      <w:proofErr w:type="spellStart"/>
      <w:r w:rsidRPr="001D0753">
        <w:rPr>
          <w:rFonts w:ascii="Times New Roman" w:hAnsi="Times New Roman"/>
        </w:rPr>
        <w:t>адресообразующим</w:t>
      </w:r>
      <w:proofErr w:type="spellEnd"/>
      <w:r w:rsidRPr="001D0753">
        <w:rPr>
          <w:rFonts w:ascii="Times New Roman" w:hAnsi="Times New Roman"/>
        </w:rPr>
        <w:t xml:space="preserve"> элементам, указанным в </w:t>
      </w:r>
      <w:hyperlink w:anchor="Par176" w:tooltip="Ссылка на текущий документ" w:history="1">
        <w:r w:rsidRPr="001D0753">
          <w:rPr>
            <w:rFonts w:ascii="Times New Roman" w:hAnsi="Times New Roman"/>
          </w:rPr>
          <w:t>пункте 47</w:t>
        </w:r>
      </w:hyperlink>
      <w:r w:rsidRPr="001D0753">
        <w:rPr>
          <w:rFonts w:ascii="Times New Roman" w:hAnsi="Times New Roman"/>
        </w:rPr>
        <w:t xml:space="preserve"> настоящих Правил, включает в себя следующие </w:t>
      </w:r>
      <w:proofErr w:type="spellStart"/>
      <w:r w:rsidRPr="001D0753">
        <w:rPr>
          <w:rFonts w:ascii="Times New Roman" w:hAnsi="Times New Roman"/>
        </w:rPr>
        <w:t>адресообразующие</w:t>
      </w:r>
      <w:proofErr w:type="spellEnd"/>
      <w:r w:rsidRPr="001D0753">
        <w:rPr>
          <w:rFonts w:ascii="Times New Roman" w:hAnsi="Times New Roman"/>
        </w:rPr>
        <w:t xml:space="preserve"> элементы, описанные идентифицирующими их реквизитами: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а) наименование элемента планировочной структуры (при наличии);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б) наименование элемента улично-дорожной сети (при наличии);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в) тип и номер здания, сооружения или объекта незавершенного строительства.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1D0753">
        <w:rPr>
          <w:rFonts w:ascii="Times New Roman" w:hAnsi="Times New Roman"/>
        </w:rPr>
        <w:t>адресообразующим</w:t>
      </w:r>
      <w:proofErr w:type="spellEnd"/>
      <w:r w:rsidRPr="001D0753">
        <w:rPr>
          <w:rFonts w:ascii="Times New Roman" w:hAnsi="Times New Roman"/>
        </w:rPr>
        <w:t xml:space="preserve"> элементам, указанным в </w:t>
      </w:r>
      <w:hyperlink w:anchor="Par176" w:tooltip="Ссылка на текущий документ" w:history="1">
        <w:r w:rsidRPr="001D0753">
          <w:rPr>
            <w:rFonts w:ascii="Times New Roman" w:hAnsi="Times New Roman"/>
          </w:rPr>
          <w:t>пункте 47</w:t>
        </w:r>
      </w:hyperlink>
      <w:r w:rsidRPr="001D0753">
        <w:rPr>
          <w:rFonts w:ascii="Times New Roman" w:hAnsi="Times New Roman"/>
        </w:rPr>
        <w:t xml:space="preserve"> настоящих Правил, включает в себя следующие </w:t>
      </w:r>
      <w:proofErr w:type="spellStart"/>
      <w:r w:rsidRPr="001D0753">
        <w:rPr>
          <w:rFonts w:ascii="Times New Roman" w:hAnsi="Times New Roman"/>
        </w:rPr>
        <w:t>адресообразующие</w:t>
      </w:r>
      <w:proofErr w:type="spellEnd"/>
      <w:r w:rsidRPr="001D0753">
        <w:rPr>
          <w:rFonts w:ascii="Times New Roman" w:hAnsi="Times New Roman"/>
        </w:rPr>
        <w:t xml:space="preserve"> элементы, описанные идентифицирующими их реквизитами: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а) наименование элемента планировочной структуры (при наличии);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б) наименование элемента улично-дорожной сети (при наличии);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в) тип и номер здания, сооружения;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г) тип и номер помещения в пределах здания, сооружения;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1D0753">
        <w:rPr>
          <w:rFonts w:ascii="Times New Roman" w:hAnsi="Times New Roman"/>
        </w:rPr>
        <w:t>д</w:t>
      </w:r>
      <w:proofErr w:type="spellEnd"/>
      <w:r w:rsidRPr="001D0753">
        <w:rPr>
          <w:rFonts w:ascii="Times New Roman" w:hAnsi="Times New Roman"/>
        </w:rPr>
        <w:t>) тип и номер помещения в пределах квартиры (в отношении коммунальных квартир).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1D0753">
        <w:rPr>
          <w:rFonts w:ascii="Times New Roman" w:hAnsi="Times New Roman"/>
        </w:rPr>
        <w:t>адресообразующих</w:t>
      </w:r>
      <w:proofErr w:type="spellEnd"/>
      <w:r w:rsidRPr="001D0753">
        <w:rPr>
          <w:rFonts w:ascii="Times New Roman" w:hAnsi="Times New Roman"/>
        </w:rPr>
        <w:t xml:space="preserve"> элементов устанавливаются Министерством финансов Российской Федерации.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18" w:name="Par199"/>
      <w:bookmarkEnd w:id="18"/>
      <w:r w:rsidRPr="001D0753">
        <w:rPr>
          <w:rFonts w:ascii="Times New Roman" w:hAnsi="Times New Roman"/>
          <w:b/>
        </w:rPr>
        <w:t>IV. Правила написания наименований и нумерации объектов адресации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Администрации на государственных языках субъектов Российской Федерации или родных языках народов Российской Федерации.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1D0753">
        <w:rPr>
          <w:rFonts w:ascii="Times New Roman" w:hAnsi="Times New Roman"/>
        </w:rPr>
        <w:t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</w:t>
      </w:r>
      <w:proofErr w:type="gramEnd"/>
      <w:r w:rsidRPr="001D0753">
        <w:rPr>
          <w:rFonts w:ascii="Times New Roman" w:hAnsi="Times New Roman"/>
        </w:rPr>
        <w:t xml:space="preserve">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а) «</w:t>
      </w:r>
      <w:proofErr w:type="gramStart"/>
      <w:r w:rsidRPr="001D0753">
        <w:rPr>
          <w:rFonts w:ascii="Times New Roman" w:hAnsi="Times New Roman"/>
        </w:rPr>
        <w:t>-»</w:t>
      </w:r>
      <w:proofErr w:type="gramEnd"/>
      <w:r w:rsidRPr="001D0753">
        <w:rPr>
          <w:rFonts w:ascii="Times New Roman" w:hAnsi="Times New Roman"/>
        </w:rPr>
        <w:t xml:space="preserve"> - дефис;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б) «</w:t>
      </w:r>
      <w:proofErr w:type="gramStart"/>
      <w:r w:rsidRPr="001D0753">
        <w:rPr>
          <w:rFonts w:ascii="Times New Roman" w:hAnsi="Times New Roman"/>
        </w:rPr>
        <w:t>.»</w:t>
      </w:r>
      <w:proofErr w:type="gramEnd"/>
      <w:r w:rsidRPr="001D0753">
        <w:rPr>
          <w:rFonts w:ascii="Times New Roman" w:hAnsi="Times New Roman"/>
        </w:rPr>
        <w:t xml:space="preserve"> - точка;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в</w:t>
      </w:r>
      <w:proofErr w:type="gramStart"/>
      <w:r w:rsidRPr="001D0753">
        <w:rPr>
          <w:rFonts w:ascii="Times New Roman" w:hAnsi="Times New Roman"/>
        </w:rPr>
        <w:t xml:space="preserve">) «(» - </w:t>
      </w:r>
      <w:proofErr w:type="gramEnd"/>
      <w:r w:rsidRPr="001D0753">
        <w:rPr>
          <w:rFonts w:ascii="Times New Roman" w:hAnsi="Times New Roman"/>
        </w:rPr>
        <w:t>открывающая круглая скобка;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gramStart"/>
      <w:r w:rsidRPr="001D0753">
        <w:rPr>
          <w:rFonts w:ascii="Times New Roman" w:hAnsi="Times New Roman"/>
        </w:rPr>
        <w:t>г) «)» - закрывающая круглая скобка;</w:t>
      </w:r>
      <w:proofErr w:type="gramEnd"/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proofErr w:type="spellStart"/>
      <w:r w:rsidRPr="001D0753">
        <w:rPr>
          <w:rFonts w:ascii="Times New Roman" w:hAnsi="Times New Roman"/>
        </w:rPr>
        <w:t>д</w:t>
      </w:r>
      <w:proofErr w:type="spellEnd"/>
      <w:r w:rsidRPr="001D0753">
        <w:rPr>
          <w:rFonts w:ascii="Times New Roman" w:hAnsi="Times New Roman"/>
        </w:rPr>
        <w:t>) «№» - знак номера.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 xml:space="preserve"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</w:t>
      </w:r>
      <w:r w:rsidRPr="001D0753">
        <w:rPr>
          <w:rFonts w:ascii="Times New Roman" w:hAnsi="Times New Roman"/>
        </w:rPr>
        <w:lastRenderedPageBreak/>
        <w:t>использованием арабских цифр и дополнением буквы (букв) грамматического окончания через дефис.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фамилию, употребляются с полным написанием имени и фамилии или звания и фамилии.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</w:t>
      </w:r>
      <w:proofErr w:type="spellStart"/>
      <w:r w:rsidRPr="001D0753">
        <w:rPr>
          <w:rFonts w:ascii="Times New Roman" w:hAnsi="Times New Roman"/>
        </w:rPr>
        <w:t>з</w:t>
      </w:r>
      <w:proofErr w:type="spellEnd"/>
      <w:r w:rsidRPr="001D0753">
        <w:rPr>
          <w:rFonts w:ascii="Times New Roman" w:hAnsi="Times New Roman"/>
        </w:rPr>
        <w:t>», «</w:t>
      </w:r>
      <w:proofErr w:type="spellStart"/>
      <w:r w:rsidRPr="001D0753">
        <w:rPr>
          <w:rFonts w:ascii="Times New Roman" w:hAnsi="Times New Roman"/>
        </w:rPr>
        <w:t>й</w:t>
      </w:r>
      <w:proofErr w:type="spellEnd"/>
      <w:r w:rsidRPr="001D0753">
        <w:rPr>
          <w:rFonts w:ascii="Times New Roman" w:hAnsi="Times New Roman"/>
        </w:rPr>
        <w:t>», «</w:t>
      </w:r>
      <w:proofErr w:type="spellStart"/>
      <w:r w:rsidRPr="001D0753">
        <w:rPr>
          <w:rFonts w:ascii="Times New Roman" w:hAnsi="Times New Roman"/>
        </w:rPr>
        <w:t>ъ</w:t>
      </w:r>
      <w:proofErr w:type="spellEnd"/>
      <w:r w:rsidRPr="001D0753">
        <w:rPr>
          <w:rFonts w:ascii="Times New Roman" w:hAnsi="Times New Roman"/>
        </w:rPr>
        <w:t>», «</w:t>
      </w:r>
      <w:proofErr w:type="spellStart"/>
      <w:r w:rsidRPr="001D0753">
        <w:rPr>
          <w:rFonts w:ascii="Times New Roman" w:hAnsi="Times New Roman"/>
        </w:rPr>
        <w:t>ы</w:t>
      </w:r>
      <w:proofErr w:type="spellEnd"/>
      <w:r w:rsidRPr="001D0753">
        <w:rPr>
          <w:rFonts w:ascii="Times New Roman" w:hAnsi="Times New Roman"/>
        </w:rPr>
        <w:t>» и «</w:t>
      </w:r>
      <w:proofErr w:type="spellStart"/>
      <w:r w:rsidRPr="001D0753">
        <w:rPr>
          <w:rFonts w:ascii="Times New Roman" w:hAnsi="Times New Roman"/>
        </w:rPr>
        <w:t>ь</w:t>
      </w:r>
      <w:proofErr w:type="spellEnd"/>
      <w:r w:rsidRPr="001D0753">
        <w:rPr>
          <w:rFonts w:ascii="Times New Roman" w:hAnsi="Times New Roman"/>
        </w:rPr>
        <w:t>», а также символ «/» - косая черта.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D0753">
        <w:rPr>
          <w:rFonts w:ascii="Times New Roman" w:hAnsi="Times New Roman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F34603" w:rsidRPr="001D0753" w:rsidRDefault="00F34603" w:rsidP="00F346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1054A" w:rsidRDefault="0051054A"/>
    <w:sectPr w:rsidR="0051054A" w:rsidSect="00DF0DBD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603"/>
    <w:rsid w:val="0051054A"/>
    <w:rsid w:val="00F3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46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blk">
    <w:name w:val="blk"/>
    <w:basedOn w:val="a0"/>
    <w:rsid w:val="00F34603"/>
  </w:style>
  <w:style w:type="paragraph" w:styleId="a4">
    <w:name w:val="Title"/>
    <w:basedOn w:val="a"/>
    <w:link w:val="a5"/>
    <w:qFormat/>
    <w:rsid w:val="00F346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F34603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Subtitle"/>
    <w:basedOn w:val="a"/>
    <w:link w:val="a7"/>
    <w:qFormat/>
    <w:rsid w:val="00F346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7">
    <w:name w:val="Подзаголовок Знак"/>
    <w:basedOn w:val="a0"/>
    <w:link w:val="a6"/>
    <w:rsid w:val="00F34603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5479</Words>
  <Characters>31235</Characters>
  <Application>Microsoft Office Word</Application>
  <DocSecurity>0</DocSecurity>
  <Lines>260</Lines>
  <Paragraphs>73</Paragraphs>
  <ScaleCrop>false</ScaleCrop>
  <Company/>
  <LinksUpToDate>false</LinksUpToDate>
  <CharactersWithSpaces>36641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2017-03-21T12:49:00Z</dcterms:created>
  <dcterms:modified xsi:type="dcterms:W3CDTF">2017-03-21T12:58:00Z</dcterms:modified>
</cp:coreProperties>
</file>