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76" w:rsidRDefault="007C7F76">
      <w:pPr>
        <w:pStyle w:val="a4"/>
        <w:spacing w:line="0" w:lineRule="atLeast"/>
        <w:rPr>
          <w:i w:val="0"/>
          <w:sz w:val="28"/>
          <w:szCs w:val="28"/>
        </w:rPr>
      </w:pPr>
    </w:p>
    <w:p w:rsidR="00C167BF" w:rsidRDefault="00684A81">
      <w:pPr>
        <w:pStyle w:val="a4"/>
        <w:spacing w:line="0" w:lineRule="atLeast"/>
        <w:rPr>
          <w:i w:val="0"/>
          <w:sz w:val="28"/>
          <w:szCs w:val="28"/>
        </w:rPr>
      </w:pPr>
      <w:r>
        <w:rPr>
          <w:i w:val="0"/>
          <w:sz w:val="28"/>
          <w:szCs w:val="28"/>
        </w:rPr>
        <w:t>БЕЛГОРОДСКАЯ ОБЛАСТЬ</w:t>
      </w:r>
    </w:p>
    <w:p w:rsidR="00C167BF" w:rsidRDefault="00684A81">
      <w:pPr>
        <w:pStyle w:val="a4"/>
        <w:spacing w:line="0" w:lineRule="atLeast"/>
        <w:rPr>
          <w:spacing w:val="60"/>
          <w:szCs w:val="24"/>
        </w:rPr>
      </w:pPr>
      <w:r>
        <w:rPr>
          <w:i w:val="0"/>
          <w:sz w:val="28"/>
          <w:szCs w:val="28"/>
        </w:rPr>
        <w:t>ЧЕРНЯНСКИЙ РАЙОН</w:t>
      </w:r>
    </w:p>
    <w:p w:rsidR="00C167BF" w:rsidRDefault="00A30A19">
      <w:pPr>
        <w:spacing w:line="0" w:lineRule="atLea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9" o:title=""/>
            <v:path textboxrect="0,0,0,0"/>
          </v:shape>
        </w:pict>
      </w:r>
    </w:p>
    <w:p w:rsidR="00C167BF" w:rsidRDefault="00684A81">
      <w:pPr>
        <w:pStyle w:val="a4"/>
        <w:spacing w:line="0" w:lineRule="atLeast"/>
        <w:rPr>
          <w:i w:val="0"/>
          <w:iCs/>
          <w:sz w:val="28"/>
          <w:szCs w:val="28"/>
        </w:rPr>
      </w:pPr>
      <w:r>
        <w:rPr>
          <w:i w:val="0"/>
          <w:iCs/>
          <w:sz w:val="28"/>
          <w:szCs w:val="28"/>
        </w:rPr>
        <w:t xml:space="preserve">АДМИНИСТРАЦИЯ ГОРОДСКОГО ПОСЕЛЕНИЯ </w:t>
      </w:r>
    </w:p>
    <w:p w:rsidR="00C167BF" w:rsidRDefault="00684A81">
      <w:pPr>
        <w:pStyle w:val="a4"/>
        <w:spacing w:line="0" w:lineRule="atLeast"/>
        <w:rPr>
          <w:i w:val="0"/>
          <w:sz w:val="28"/>
          <w:szCs w:val="28"/>
        </w:rPr>
      </w:pPr>
      <w:r>
        <w:rPr>
          <w:i w:val="0"/>
          <w:iCs/>
          <w:sz w:val="28"/>
          <w:szCs w:val="28"/>
        </w:rPr>
        <w:t xml:space="preserve">«ПОСЕЛОК ЧЕРНЯНКА» МУНИЦИПАЛЬНОГО РАЙОНА </w:t>
      </w:r>
    </w:p>
    <w:p w:rsidR="00C167BF" w:rsidRDefault="00684A81">
      <w:pPr>
        <w:pStyle w:val="a4"/>
        <w:spacing w:line="0" w:lineRule="atLeast"/>
        <w:rPr>
          <w:i w:val="0"/>
          <w:iCs/>
          <w:sz w:val="28"/>
          <w:szCs w:val="28"/>
        </w:rPr>
      </w:pPr>
      <w:r>
        <w:rPr>
          <w:i w:val="0"/>
          <w:iCs/>
          <w:sz w:val="28"/>
          <w:szCs w:val="28"/>
        </w:rPr>
        <w:t>«ЧЕРНЯНСКИЙ РАЙОН» БЕЛГОРОДСКОЙ ОБЛАСТИ</w:t>
      </w:r>
    </w:p>
    <w:p w:rsidR="00C167BF" w:rsidRDefault="00C167BF">
      <w:pPr>
        <w:pStyle w:val="a4"/>
        <w:spacing w:line="0" w:lineRule="atLeast"/>
        <w:rPr>
          <w:i w:val="0"/>
          <w:iCs/>
          <w:sz w:val="16"/>
          <w:szCs w:val="28"/>
        </w:rPr>
      </w:pPr>
    </w:p>
    <w:p w:rsidR="0005281C" w:rsidRDefault="0005281C">
      <w:pPr>
        <w:pStyle w:val="a4"/>
        <w:spacing w:line="0" w:lineRule="atLeast"/>
        <w:rPr>
          <w:i w:val="0"/>
          <w:iCs/>
          <w:sz w:val="16"/>
          <w:szCs w:val="28"/>
        </w:rPr>
      </w:pPr>
    </w:p>
    <w:p w:rsidR="00C167BF" w:rsidRPr="0005281C" w:rsidRDefault="00684A81">
      <w:pPr>
        <w:pStyle w:val="a4"/>
        <w:spacing w:line="0" w:lineRule="atLeast"/>
        <w:rPr>
          <w:b w:val="0"/>
          <w:i w:val="0"/>
          <w:iCs/>
          <w:sz w:val="28"/>
          <w:szCs w:val="28"/>
        </w:rPr>
      </w:pPr>
      <w:r w:rsidRPr="0005281C">
        <w:rPr>
          <w:rStyle w:val="10"/>
          <w:b/>
          <w:i w:val="0"/>
          <w:szCs w:val="28"/>
        </w:rPr>
        <w:t>ПОСТАНОВЛЕНИЕ</w:t>
      </w:r>
    </w:p>
    <w:p w:rsidR="00C167BF" w:rsidRDefault="00C167BF">
      <w:pPr>
        <w:jc w:val="center"/>
        <w:rPr>
          <w:b/>
          <w:szCs w:val="28"/>
        </w:rPr>
      </w:pPr>
    </w:p>
    <w:p w:rsidR="00C167BF" w:rsidRDefault="00684A81">
      <w:pPr>
        <w:jc w:val="center"/>
        <w:rPr>
          <w:b/>
          <w:iCs/>
          <w:sz w:val="18"/>
          <w:szCs w:val="28"/>
        </w:rPr>
      </w:pPr>
      <w:r>
        <w:rPr>
          <w:b/>
          <w:iCs/>
          <w:sz w:val="18"/>
          <w:szCs w:val="28"/>
        </w:rPr>
        <w:t>п. Чернянка</w:t>
      </w:r>
    </w:p>
    <w:p w:rsidR="00C167BF" w:rsidRDefault="00C167BF">
      <w:pPr>
        <w:rPr>
          <w:b/>
          <w:szCs w:val="28"/>
        </w:rPr>
      </w:pPr>
    </w:p>
    <w:p w:rsidR="00C167BF" w:rsidRDefault="004F46DB" w:rsidP="004F46DB">
      <w:pPr>
        <w:jc w:val="both"/>
        <w:rPr>
          <w:b/>
          <w:szCs w:val="28"/>
        </w:rPr>
      </w:pPr>
      <w:r>
        <w:rPr>
          <w:b/>
          <w:iCs/>
          <w:szCs w:val="28"/>
        </w:rPr>
        <w:t>«2</w:t>
      </w:r>
      <w:r w:rsidR="00CC0C0D">
        <w:rPr>
          <w:b/>
          <w:iCs/>
          <w:szCs w:val="28"/>
        </w:rPr>
        <w:t>2</w:t>
      </w:r>
      <w:r w:rsidR="00684A81">
        <w:rPr>
          <w:b/>
          <w:iCs/>
          <w:szCs w:val="28"/>
        </w:rPr>
        <w:t>»</w:t>
      </w:r>
      <w:r w:rsidR="00684A81">
        <w:rPr>
          <w:b/>
          <w:szCs w:val="28"/>
        </w:rPr>
        <w:t xml:space="preserve"> </w:t>
      </w:r>
      <w:r w:rsidR="00F46DC8">
        <w:rPr>
          <w:b/>
          <w:szCs w:val="28"/>
        </w:rPr>
        <w:t xml:space="preserve">июля </w:t>
      </w:r>
      <w:r w:rsidR="00684A81">
        <w:rPr>
          <w:b/>
          <w:szCs w:val="28"/>
        </w:rPr>
        <w:t xml:space="preserve"> 2022 г.</w:t>
      </w:r>
      <w:r w:rsidR="00684A81">
        <w:rPr>
          <w:b/>
          <w:szCs w:val="28"/>
        </w:rPr>
        <w:tab/>
      </w:r>
      <w:r w:rsidR="00684A81">
        <w:rPr>
          <w:b/>
          <w:szCs w:val="28"/>
        </w:rPr>
        <w:tab/>
      </w:r>
      <w:r w:rsidR="00684A81">
        <w:rPr>
          <w:b/>
          <w:szCs w:val="28"/>
        </w:rPr>
        <w:tab/>
      </w:r>
      <w:r w:rsidR="00684A81">
        <w:rPr>
          <w:b/>
          <w:szCs w:val="28"/>
        </w:rPr>
        <w:tab/>
      </w:r>
      <w:r w:rsidR="00684A81">
        <w:rPr>
          <w:b/>
          <w:szCs w:val="28"/>
        </w:rPr>
        <w:tab/>
      </w:r>
      <w:r w:rsidR="00684A81">
        <w:rPr>
          <w:b/>
          <w:szCs w:val="28"/>
        </w:rPr>
        <w:tab/>
      </w:r>
      <w:r w:rsidR="00684A81">
        <w:rPr>
          <w:b/>
          <w:szCs w:val="28"/>
        </w:rPr>
        <w:tab/>
        <w:t xml:space="preserve">           </w:t>
      </w:r>
      <w:r w:rsidR="00F46DC8">
        <w:rPr>
          <w:b/>
          <w:szCs w:val="28"/>
        </w:rPr>
        <w:t xml:space="preserve"> </w:t>
      </w:r>
      <w:r w:rsidR="00FA38D3">
        <w:rPr>
          <w:b/>
          <w:szCs w:val="28"/>
        </w:rPr>
        <w:t xml:space="preserve">  </w:t>
      </w:r>
      <w:r w:rsidR="00F46DC8">
        <w:rPr>
          <w:b/>
          <w:szCs w:val="28"/>
        </w:rPr>
        <w:t xml:space="preserve">    </w:t>
      </w:r>
      <w:r w:rsidR="00684A81">
        <w:rPr>
          <w:b/>
          <w:szCs w:val="28"/>
        </w:rPr>
        <w:t xml:space="preserve">№ </w:t>
      </w:r>
      <w:r>
        <w:rPr>
          <w:b/>
          <w:szCs w:val="28"/>
        </w:rPr>
        <w:t>100</w:t>
      </w:r>
    </w:p>
    <w:p w:rsidR="004F46DB" w:rsidRDefault="004F46DB" w:rsidP="004F46DB">
      <w:pPr>
        <w:jc w:val="both"/>
        <w:rPr>
          <w:b/>
          <w:szCs w:val="28"/>
        </w:rPr>
      </w:pPr>
    </w:p>
    <w:p w:rsidR="00C167BF" w:rsidRDefault="00684A81">
      <w:pPr>
        <w:ind w:right="1"/>
        <w:jc w:val="center"/>
        <w:rPr>
          <w:b/>
          <w:bCs/>
          <w:szCs w:val="28"/>
        </w:rPr>
      </w:pPr>
      <w:r>
        <w:rPr>
          <w:b/>
          <w:szCs w:val="28"/>
        </w:rPr>
        <w:t xml:space="preserve">Об утверждении административного регламента предоставления муниципальной услуги «Предоставление муниципального имущества </w:t>
      </w:r>
    </w:p>
    <w:p w:rsidR="00C167BF" w:rsidRDefault="00684A81">
      <w:pPr>
        <w:ind w:right="1"/>
        <w:jc w:val="center"/>
        <w:rPr>
          <w:b/>
          <w:szCs w:val="28"/>
        </w:rPr>
      </w:pPr>
      <w:r>
        <w:rPr>
          <w:b/>
          <w:szCs w:val="28"/>
        </w:rPr>
        <w:t>в аренду, безвозмездное пользование, доверительное управление»</w:t>
      </w:r>
    </w:p>
    <w:p w:rsidR="00C167BF" w:rsidRDefault="00C167BF">
      <w:pPr>
        <w:rPr>
          <w:b/>
          <w:sz w:val="24"/>
          <w:szCs w:val="24"/>
        </w:rPr>
      </w:pPr>
    </w:p>
    <w:p w:rsidR="00C167BF" w:rsidRDefault="00C167BF">
      <w:pPr>
        <w:pStyle w:val="af3"/>
        <w:spacing w:line="240" w:lineRule="auto"/>
        <w:ind w:firstLine="0"/>
        <w:rPr>
          <w:sz w:val="28"/>
        </w:rPr>
      </w:pPr>
    </w:p>
    <w:p w:rsidR="00C167BF" w:rsidRDefault="00684A81">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10" w:tooltip="consultantplus://offline/ref=2C8DABB8440197A3CBC5A6437DA10D130C252EAA72AEDBA2BBFC3BFBE65Ez9F" w:history="1">
        <w:r>
          <w:rPr>
            <w:rFonts w:ascii="Times New Roman" w:hAnsi="Times New Roman" w:cs="Times New Roman"/>
            <w:sz w:val="28"/>
            <w:szCs w:val="28"/>
          </w:rPr>
          <w:t xml:space="preserve">законом от </w:t>
        </w:r>
      </w:hyperlink>
      <w:r>
        <w:rPr>
          <w:rFonts w:ascii="Times New Roman" w:hAnsi="Times New Roman" w:cs="Times New Roman"/>
          <w:sz w:val="28"/>
          <w:szCs w:val="28"/>
        </w:rPr>
        <w:t xml:space="preserve">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городского поселения «Поселок Чернянка» </w:t>
      </w:r>
      <w:r w:rsidR="0005281C">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Чернянск</w:t>
      </w:r>
      <w:r w:rsidR="0005281C">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w:t>
      </w:r>
      <w:r w:rsidR="0005281C">
        <w:rPr>
          <w:rFonts w:ascii="Times New Roman" w:hAnsi="Times New Roman" w:cs="Times New Roman"/>
          <w:sz w:val="28"/>
          <w:szCs w:val="28"/>
        </w:rPr>
        <w:t>»</w:t>
      </w:r>
      <w:r>
        <w:rPr>
          <w:rFonts w:ascii="Times New Roman" w:hAnsi="Times New Roman" w:cs="Times New Roman"/>
          <w:sz w:val="28"/>
          <w:szCs w:val="28"/>
        </w:rPr>
        <w:t xml:space="preserve"> Белгородской области, администрация городского поселения «Поселок Чернянка»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w:t>
      </w:r>
      <w:proofErr w:type="spellStart"/>
      <w:proofErr w:type="gramStart"/>
      <w:r>
        <w:rPr>
          <w:rFonts w:ascii="Times New Roman" w:hAnsi="Times New Roman" w:cs="Times New Roman"/>
          <w:b/>
          <w:sz w:val="28"/>
          <w:szCs w:val="28"/>
        </w:rPr>
        <w:t>п</w:t>
      </w:r>
      <w:proofErr w:type="spellEnd"/>
      <w:proofErr w:type="gramEnd"/>
      <w:r w:rsidR="0005281C">
        <w:rPr>
          <w:rFonts w:ascii="Times New Roman" w:hAnsi="Times New Roman" w:cs="Times New Roman"/>
          <w:b/>
          <w:sz w:val="28"/>
          <w:szCs w:val="28"/>
        </w:rPr>
        <w:t xml:space="preserve"> </w:t>
      </w:r>
      <w:r>
        <w:rPr>
          <w:rFonts w:ascii="Times New Roman" w:hAnsi="Times New Roman" w:cs="Times New Roman"/>
          <w:b/>
          <w:sz w:val="28"/>
          <w:szCs w:val="28"/>
        </w:rPr>
        <w:t>о</w:t>
      </w:r>
      <w:r w:rsidR="0005281C">
        <w:rPr>
          <w:rFonts w:ascii="Times New Roman" w:hAnsi="Times New Roman" w:cs="Times New Roman"/>
          <w:b/>
          <w:sz w:val="28"/>
          <w:szCs w:val="28"/>
        </w:rPr>
        <w:t xml:space="preserve"> </w:t>
      </w:r>
      <w:r>
        <w:rPr>
          <w:rFonts w:ascii="Times New Roman" w:hAnsi="Times New Roman" w:cs="Times New Roman"/>
          <w:b/>
          <w:sz w:val="28"/>
          <w:szCs w:val="28"/>
        </w:rPr>
        <w:t>с</w:t>
      </w:r>
      <w:r w:rsidR="0005281C">
        <w:rPr>
          <w:rFonts w:ascii="Times New Roman" w:hAnsi="Times New Roman" w:cs="Times New Roman"/>
          <w:b/>
          <w:sz w:val="28"/>
          <w:szCs w:val="28"/>
        </w:rPr>
        <w:t xml:space="preserve"> </w:t>
      </w:r>
      <w:r>
        <w:rPr>
          <w:rFonts w:ascii="Times New Roman" w:hAnsi="Times New Roman" w:cs="Times New Roman"/>
          <w:b/>
          <w:sz w:val="28"/>
          <w:szCs w:val="28"/>
        </w:rPr>
        <w:t>т</w:t>
      </w:r>
      <w:r w:rsidR="0005281C">
        <w:rPr>
          <w:rFonts w:ascii="Times New Roman" w:hAnsi="Times New Roman" w:cs="Times New Roman"/>
          <w:b/>
          <w:sz w:val="28"/>
          <w:szCs w:val="28"/>
        </w:rPr>
        <w:t xml:space="preserve"> </w:t>
      </w:r>
      <w:r>
        <w:rPr>
          <w:rFonts w:ascii="Times New Roman" w:hAnsi="Times New Roman" w:cs="Times New Roman"/>
          <w:b/>
          <w:sz w:val="28"/>
          <w:szCs w:val="28"/>
        </w:rPr>
        <w:t>а</w:t>
      </w:r>
      <w:r w:rsidR="0005281C">
        <w:rPr>
          <w:rFonts w:ascii="Times New Roman" w:hAnsi="Times New Roman" w:cs="Times New Roman"/>
          <w:b/>
          <w:sz w:val="28"/>
          <w:szCs w:val="28"/>
        </w:rPr>
        <w:t xml:space="preserve"> </w:t>
      </w:r>
      <w:proofErr w:type="spellStart"/>
      <w:r>
        <w:rPr>
          <w:rFonts w:ascii="Times New Roman" w:hAnsi="Times New Roman" w:cs="Times New Roman"/>
          <w:b/>
          <w:sz w:val="28"/>
          <w:szCs w:val="28"/>
        </w:rPr>
        <w:t>н</w:t>
      </w:r>
      <w:proofErr w:type="spellEnd"/>
      <w:r w:rsidR="0005281C">
        <w:rPr>
          <w:rFonts w:ascii="Times New Roman" w:hAnsi="Times New Roman" w:cs="Times New Roman"/>
          <w:b/>
          <w:sz w:val="28"/>
          <w:szCs w:val="28"/>
        </w:rPr>
        <w:t xml:space="preserve"> </w:t>
      </w:r>
      <w:r>
        <w:rPr>
          <w:rFonts w:ascii="Times New Roman" w:hAnsi="Times New Roman" w:cs="Times New Roman"/>
          <w:b/>
          <w:sz w:val="28"/>
          <w:szCs w:val="28"/>
        </w:rPr>
        <w:t>о</w:t>
      </w:r>
      <w:r w:rsidR="0005281C">
        <w:rPr>
          <w:rFonts w:ascii="Times New Roman" w:hAnsi="Times New Roman" w:cs="Times New Roman"/>
          <w:b/>
          <w:sz w:val="28"/>
          <w:szCs w:val="28"/>
        </w:rPr>
        <w:t xml:space="preserve"> </w:t>
      </w:r>
      <w:r>
        <w:rPr>
          <w:rFonts w:ascii="Times New Roman" w:hAnsi="Times New Roman" w:cs="Times New Roman"/>
          <w:b/>
          <w:sz w:val="28"/>
          <w:szCs w:val="28"/>
        </w:rPr>
        <w:t>в</w:t>
      </w:r>
      <w:r w:rsidR="0005281C">
        <w:rPr>
          <w:rFonts w:ascii="Times New Roman" w:hAnsi="Times New Roman" w:cs="Times New Roman"/>
          <w:b/>
          <w:sz w:val="28"/>
          <w:szCs w:val="28"/>
        </w:rPr>
        <w:t xml:space="preserve"> </w:t>
      </w:r>
      <w:proofErr w:type="gramStart"/>
      <w:r>
        <w:rPr>
          <w:rFonts w:ascii="Times New Roman" w:hAnsi="Times New Roman" w:cs="Times New Roman"/>
          <w:b/>
          <w:sz w:val="28"/>
          <w:szCs w:val="28"/>
        </w:rPr>
        <w:t>л</w:t>
      </w:r>
      <w:proofErr w:type="gramEnd"/>
      <w:r w:rsidR="0005281C">
        <w:rPr>
          <w:rFonts w:ascii="Times New Roman" w:hAnsi="Times New Roman" w:cs="Times New Roman"/>
          <w:b/>
          <w:sz w:val="28"/>
          <w:szCs w:val="28"/>
        </w:rPr>
        <w:t xml:space="preserve"> </w:t>
      </w:r>
      <w:r>
        <w:rPr>
          <w:rFonts w:ascii="Times New Roman" w:hAnsi="Times New Roman" w:cs="Times New Roman"/>
          <w:b/>
          <w:sz w:val="28"/>
          <w:szCs w:val="28"/>
        </w:rPr>
        <w:t>я</w:t>
      </w:r>
      <w:r w:rsidR="0005281C">
        <w:rPr>
          <w:rFonts w:ascii="Times New Roman" w:hAnsi="Times New Roman" w:cs="Times New Roman"/>
          <w:b/>
          <w:sz w:val="28"/>
          <w:szCs w:val="28"/>
        </w:rPr>
        <w:t xml:space="preserve"> </w:t>
      </w:r>
      <w:r>
        <w:rPr>
          <w:rFonts w:ascii="Times New Roman" w:hAnsi="Times New Roman" w:cs="Times New Roman"/>
          <w:b/>
          <w:sz w:val="28"/>
          <w:szCs w:val="28"/>
        </w:rPr>
        <w:t>е</w:t>
      </w:r>
      <w:r w:rsidR="0005281C">
        <w:rPr>
          <w:rFonts w:ascii="Times New Roman" w:hAnsi="Times New Roman" w:cs="Times New Roman"/>
          <w:b/>
          <w:sz w:val="28"/>
          <w:szCs w:val="28"/>
        </w:rPr>
        <w:t xml:space="preserve"> </w:t>
      </w:r>
      <w:r>
        <w:rPr>
          <w:rFonts w:ascii="Times New Roman" w:hAnsi="Times New Roman" w:cs="Times New Roman"/>
          <w:b/>
          <w:sz w:val="28"/>
          <w:szCs w:val="28"/>
        </w:rPr>
        <w:t>т</w:t>
      </w:r>
      <w:r>
        <w:rPr>
          <w:rFonts w:ascii="Times New Roman" w:hAnsi="Times New Roman" w:cs="Times New Roman"/>
          <w:sz w:val="28"/>
          <w:szCs w:val="28"/>
        </w:rPr>
        <w:t>:</w:t>
      </w:r>
    </w:p>
    <w:p w:rsidR="00C167BF" w:rsidRDefault="00684A81">
      <w:pPr>
        <w:pStyle w:val="afa"/>
        <w:ind w:firstLine="709"/>
        <w:jc w:val="both"/>
      </w:pPr>
      <w:r>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 (прилагается).</w:t>
      </w:r>
    </w:p>
    <w:p w:rsidR="0005281C" w:rsidRPr="0005281C" w:rsidRDefault="00684A81" w:rsidP="0005281C">
      <w:pPr>
        <w:pStyle w:val="afa"/>
        <w:ind w:firstLine="709"/>
        <w:jc w:val="both"/>
        <w:rPr>
          <w:rFonts w:ascii="Times New Roman" w:hAnsi="Times New Roman" w:cs="Times New Roman"/>
          <w:sz w:val="28"/>
          <w:szCs w:val="28"/>
        </w:rPr>
      </w:pPr>
      <w:bookmarkStart w:id="0" w:name="P34"/>
      <w:bookmarkEnd w:id="0"/>
      <w:r w:rsidRPr="0005281C">
        <w:rPr>
          <w:rFonts w:ascii="Times New Roman" w:hAnsi="Times New Roman" w:cs="Times New Roman"/>
          <w:sz w:val="28"/>
          <w:szCs w:val="28"/>
        </w:rPr>
        <w:t xml:space="preserve">2. Настоящее постановление обнародовать в порядке, </w:t>
      </w:r>
      <w:r w:rsidR="0005281C" w:rsidRPr="0005281C">
        <w:rPr>
          <w:rFonts w:ascii="Times New Roman" w:hAnsi="Times New Roman" w:cs="Times New Roman"/>
          <w:sz w:val="28"/>
          <w:szCs w:val="28"/>
        </w:rPr>
        <w:t xml:space="preserve"> предусмотренном Уставом городского поселения «Поселок Чернянка» муниципального района «</w:t>
      </w:r>
      <w:proofErr w:type="spellStart"/>
      <w:r w:rsidR="0005281C" w:rsidRPr="0005281C">
        <w:rPr>
          <w:rFonts w:ascii="Times New Roman" w:hAnsi="Times New Roman" w:cs="Times New Roman"/>
          <w:sz w:val="28"/>
          <w:szCs w:val="28"/>
        </w:rPr>
        <w:t>Чернянский</w:t>
      </w:r>
      <w:proofErr w:type="spellEnd"/>
      <w:r w:rsidR="0005281C" w:rsidRPr="0005281C">
        <w:rPr>
          <w:rFonts w:ascii="Times New Roman" w:hAnsi="Times New Roman" w:cs="Times New Roman"/>
          <w:sz w:val="28"/>
          <w:szCs w:val="28"/>
        </w:rPr>
        <w:t xml:space="preserve"> район» Белгородской области и разместить на официальном сайте органов местного самоуправления городского поселения «Поселок Чернянка» муниципального района «</w:t>
      </w:r>
      <w:proofErr w:type="spellStart"/>
      <w:r w:rsidR="0005281C" w:rsidRPr="0005281C">
        <w:rPr>
          <w:rFonts w:ascii="Times New Roman" w:hAnsi="Times New Roman" w:cs="Times New Roman"/>
          <w:sz w:val="28"/>
          <w:szCs w:val="28"/>
        </w:rPr>
        <w:t>Чернянский</w:t>
      </w:r>
      <w:proofErr w:type="spellEnd"/>
      <w:r w:rsidR="0005281C" w:rsidRPr="0005281C">
        <w:rPr>
          <w:rFonts w:ascii="Times New Roman" w:hAnsi="Times New Roman" w:cs="Times New Roman"/>
          <w:sz w:val="28"/>
          <w:szCs w:val="28"/>
        </w:rPr>
        <w:t xml:space="preserve"> район» Белгородской области в сети Интернет (адрес сайта:</w:t>
      </w:r>
      <w:r w:rsidR="0005281C" w:rsidRPr="0005281C">
        <w:rPr>
          <w:rFonts w:ascii="Times New Roman" w:hAnsi="Times New Roman" w:cs="Times New Roman"/>
          <w:b/>
          <w:bCs/>
          <w:sz w:val="28"/>
          <w:szCs w:val="28"/>
        </w:rPr>
        <w:t xml:space="preserve"> </w:t>
      </w:r>
      <w:r w:rsidR="0005281C" w:rsidRPr="0005281C">
        <w:rPr>
          <w:rFonts w:ascii="Times New Roman" w:hAnsi="Times New Roman" w:cs="Times New Roman"/>
          <w:sz w:val="28"/>
          <w:szCs w:val="28"/>
        </w:rPr>
        <w:t>http://gpchern31.ru)</w:t>
      </w:r>
      <w:r w:rsidR="0005281C" w:rsidRPr="0005281C">
        <w:rPr>
          <w:rFonts w:ascii="Times New Roman" w:hAnsi="Times New Roman" w:cs="Times New Roman"/>
          <w:color w:val="FF0000"/>
          <w:sz w:val="28"/>
          <w:szCs w:val="28"/>
        </w:rPr>
        <w:t xml:space="preserve"> </w:t>
      </w:r>
      <w:r w:rsidR="0005281C" w:rsidRPr="0005281C">
        <w:rPr>
          <w:rFonts w:ascii="Times New Roman" w:hAnsi="Times New Roman" w:cs="Times New Roman"/>
          <w:sz w:val="28"/>
          <w:szCs w:val="28"/>
        </w:rPr>
        <w:t>в подразделе «Решения» раздела «Нормативная база».</w:t>
      </w:r>
    </w:p>
    <w:p w:rsidR="00C167BF" w:rsidRDefault="00684A81">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C167BF" w:rsidRDefault="00C167BF">
      <w:pPr>
        <w:pStyle w:val="Heading1"/>
        <w:jc w:val="both"/>
        <w:rPr>
          <w:sz w:val="28"/>
          <w:szCs w:val="28"/>
        </w:rPr>
      </w:pPr>
    </w:p>
    <w:p w:rsidR="00C167BF" w:rsidRDefault="00C167BF">
      <w:pPr>
        <w:pStyle w:val="Heading1"/>
        <w:jc w:val="both"/>
        <w:rPr>
          <w:sz w:val="28"/>
          <w:szCs w:val="28"/>
        </w:rPr>
      </w:pPr>
    </w:p>
    <w:p w:rsidR="0005281C" w:rsidRDefault="00684A81" w:rsidP="0005281C">
      <w:pPr>
        <w:pStyle w:val="Heading1"/>
        <w:jc w:val="both"/>
        <w:rPr>
          <w:sz w:val="28"/>
          <w:szCs w:val="28"/>
        </w:rPr>
      </w:pPr>
      <w:r>
        <w:rPr>
          <w:sz w:val="28"/>
          <w:szCs w:val="28"/>
        </w:rPr>
        <w:t xml:space="preserve">Глава администрации </w:t>
      </w:r>
      <w:proofErr w:type="gramStart"/>
      <w:r>
        <w:rPr>
          <w:sz w:val="28"/>
          <w:szCs w:val="28"/>
        </w:rPr>
        <w:t>городского</w:t>
      </w:r>
      <w:proofErr w:type="gramEnd"/>
    </w:p>
    <w:p w:rsidR="00C167BF" w:rsidRDefault="00684A81" w:rsidP="0005281C">
      <w:pPr>
        <w:pStyle w:val="Heading1"/>
        <w:jc w:val="both"/>
        <w:rPr>
          <w:b w:val="0"/>
          <w:szCs w:val="28"/>
        </w:rPr>
      </w:pPr>
      <w:r>
        <w:rPr>
          <w:sz w:val="28"/>
          <w:szCs w:val="28"/>
        </w:rPr>
        <w:t xml:space="preserve"> поселения «Поселок Чернянка»                                 </w:t>
      </w:r>
      <w:r w:rsidR="0005281C">
        <w:rPr>
          <w:sz w:val="28"/>
          <w:szCs w:val="28"/>
        </w:rPr>
        <w:t xml:space="preserve">                    </w:t>
      </w:r>
      <w:r>
        <w:rPr>
          <w:sz w:val="28"/>
          <w:szCs w:val="28"/>
        </w:rPr>
        <w:t>А.И. Бекетов</w:t>
      </w:r>
    </w:p>
    <w:p w:rsidR="00C167BF" w:rsidRDefault="00684A81">
      <w:pPr>
        <w:shd w:val="nil"/>
        <w:rPr>
          <w:szCs w:val="28"/>
        </w:rPr>
      </w:pPr>
      <w:r>
        <w:rPr>
          <w:szCs w:val="28"/>
        </w:rPr>
        <w:br w:type="page"/>
      </w:r>
    </w:p>
    <w:p w:rsidR="00C167BF" w:rsidRDefault="00684A81">
      <w:pPr>
        <w:jc w:val="right"/>
        <w:rPr>
          <w:sz w:val="24"/>
        </w:rPr>
      </w:pPr>
      <w:r>
        <w:rPr>
          <w:sz w:val="24"/>
          <w:szCs w:val="28"/>
        </w:rPr>
        <w:lastRenderedPageBreak/>
        <w:t>Утвержден</w:t>
      </w:r>
    </w:p>
    <w:p w:rsidR="00C167BF" w:rsidRDefault="00684A81">
      <w:pPr>
        <w:jc w:val="right"/>
        <w:rPr>
          <w:sz w:val="24"/>
        </w:rPr>
      </w:pPr>
      <w:r>
        <w:rPr>
          <w:sz w:val="24"/>
          <w:szCs w:val="28"/>
        </w:rPr>
        <w:t>постановлением администрации</w:t>
      </w:r>
    </w:p>
    <w:p w:rsidR="00C167BF" w:rsidRDefault="00684A81">
      <w:pPr>
        <w:jc w:val="right"/>
        <w:rPr>
          <w:sz w:val="24"/>
        </w:rPr>
      </w:pPr>
      <w:r>
        <w:rPr>
          <w:sz w:val="24"/>
          <w:szCs w:val="28"/>
        </w:rPr>
        <w:t>городского поселения</w:t>
      </w:r>
      <w:r>
        <w:rPr>
          <w:sz w:val="24"/>
        </w:rPr>
        <w:t xml:space="preserve"> «Поселок Чернянка»</w:t>
      </w:r>
    </w:p>
    <w:p w:rsidR="00C167BF" w:rsidRDefault="00684A81">
      <w:pPr>
        <w:jc w:val="right"/>
        <w:rPr>
          <w:sz w:val="24"/>
          <w:szCs w:val="28"/>
        </w:rPr>
      </w:pPr>
      <w:r>
        <w:rPr>
          <w:sz w:val="24"/>
          <w:szCs w:val="28"/>
        </w:rPr>
        <w:t>муниципального района «</w:t>
      </w:r>
      <w:proofErr w:type="spellStart"/>
      <w:r>
        <w:rPr>
          <w:sz w:val="24"/>
          <w:szCs w:val="28"/>
        </w:rPr>
        <w:t>Чернянский</w:t>
      </w:r>
      <w:proofErr w:type="spellEnd"/>
      <w:r>
        <w:rPr>
          <w:sz w:val="24"/>
          <w:szCs w:val="28"/>
        </w:rPr>
        <w:t xml:space="preserve"> </w:t>
      </w:r>
    </w:p>
    <w:p w:rsidR="00C167BF" w:rsidRDefault="00684A81">
      <w:pPr>
        <w:jc w:val="right"/>
        <w:rPr>
          <w:sz w:val="24"/>
        </w:rPr>
      </w:pPr>
      <w:r>
        <w:rPr>
          <w:sz w:val="24"/>
          <w:szCs w:val="28"/>
        </w:rPr>
        <w:t>район» Белгородской области</w:t>
      </w:r>
    </w:p>
    <w:p w:rsidR="00C167BF" w:rsidRDefault="00684A81" w:rsidP="00F87049">
      <w:pPr>
        <w:jc w:val="right"/>
      </w:pPr>
      <w:r>
        <w:rPr>
          <w:sz w:val="24"/>
          <w:szCs w:val="28"/>
        </w:rPr>
        <w:t>от</w:t>
      </w:r>
      <w:r w:rsidR="00F87049">
        <w:rPr>
          <w:sz w:val="24"/>
          <w:szCs w:val="28"/>
        </w:rPr>
        <w:t xml:space="preserve"> « 24</w:t>
      </w:r>
      <w:r w:rsidR="00480923">
        <w:rPr>
          <w:sz w:val="24"/>
          <w:szCs w:val="28"/>
        </w:rPr>
        <w:t xml:space="preserve">» </w:t>
      </w:r>
      <w:r w:rsidR="00F87049">
        <w:rPr>
          <w:sz w:val="24"/>
          <w:szCs w:val="28"/>
        </w:rPr>
        <w:t>июля</w:t>
      </w:r>
      <w:r>
        <w:rPr>
          <w:sz w:val="24"/>
          <w:szCs w:val="28"/>
        </w:rPr>
        <w:t xml:space="preserve"> 2022 года</w:t>
      </w:r>
      <w:r w:rsidR="00480923">
        <w:rPr>
          <w:sz w:val="24"/>
          <w:szCs w:val="28"/>
        </w:rPr>
        <w:t xml:space="preserve"> </w:t>
      </w:r>
      <w:r w:rsidR="00F87049">
        <w:rPr>
          <w:sz w:val="24"/>
          <w:szCs w:val="28"/>
        </w:rPr>
        <w:t xml:space="preserve"> № 100</w:t>
      </w:r>
    </w:p>
    <w:p w:rsidR="00A27EDE" w:rsidRDefault="00A27EDE"/>
    <w:p w:rsidR="00C167BF" w:rsidRDefault="00C167BF"/>
    <w:p w:rsidR="00C167BF" w:rsidRDefault="00684A81">
      <w:pPr>
        <w:jc w:val="center"/>
        <w:rPr>
          <w:b/>
        </w:rPr>
      </w:pPr>
      <w:r>
        <w:rPr>
          <w:b/>
          <w:szCs w:val="28"/>
        </w:rPr>
        <w:t>АДМИНИСТРАТИВНЫЙ РЕГЛАМЕНТ</w:t>
      </w:r>
    </w:p>
    <w:p w:rsidR="00205A7F" w:rsidRDefault="00684A81">
      <w:pPr>
        <w:jc w:val="center"/>
        <w:rPr>
          <w:b/>
          <w:szCs w:val="28"/>
        </w:rPr>
      </w:pPr>
      <w:r>
        <w:rPr>
          <w:b/>
          <w:szCs w:val="28"/>
        </w:rPr>
        <w:t xml:space="preserve">предоставления муниципальной услуги </w:t>
      </w:r>
    </w:p>
    <w:p w:rsidR="00205A7F" w:rsidRDefault="00684A81">
      <w:pPr>
        <w:jc w:val="center"/>
        <w:rPr>
          <w:b/>
          <w:szCs w:val="28"/>
        </w:rPr>
      </w:pPr>
      <w:r>
        <w:rPr>
          <w:b/>
          <w:szCs w:val="28"/>
        </w:rPr>
        <w:t>«Предоставление муниципального имущества в аренду,</w:t>
      </w:r>
    </w:p>
    <w:p w:rsidR="00C167BF" w:rsidRDefault="00684A81">
      <w:pPr>
        <w:jc w:val="center"/>
        <w:rPr>
          <w:b/>
        </w:rPr>
      </w:pPr>
      <w:r>
        <w:rPr>
          <w:b/>
          <w:szCs w:val="28"/>
        </w:rPr>
        <w:t xml:space="preserve"> безвозмездное пользование, доверительное управление»</w:t>
      </w:r>
    </w:p>
    <w:p w:rsidR="00C167BF" w:rsidRDefault="00C167BF">
      <w:pPr>
        <w:ind w:firstLine="567"/>
        <w:jc w:val="center"/>
        <w:rPr>
          <w:b/>
        </w:rPr>
      </w:pPr>
    </w:p>
    <w:p w:rsidR="00A27EDE" w:rsidRDefault="00A27EDE">
      <w:pPr>
        <w:ind w:firstLine="567"/>
        <w:jc w:val="center"/>
        <w:rPr>
          <w:b/>
        </w:rPr>
      </w:pPr>
    </w:p>
    <w:p w:rsidR="00C167BF" w:rsidRDefault="00684A81">
      <w:pPr>
        <w:jc w:val="center"/>
      </w:pPr>
      <w:r>
        <w:rPr>
          <w:b/>
          <w:szCs w:val="28"/>
        </w:rPr>
        <w:t>1. Общие положения</w:t>
      </w:r>
    </w:p>
    <w:p w:rsidR="00C167BF" w:rsidRDefault="00684A81">
      <w:pPr>
        <w:ind w:firstLine="567"/>
        <w:jc w:val="both"/>
      </w:pPr>
      <w:r>
        <w:rPr>
          <w:szCs w:val="28"/>
        </w:rPr>
        <w:t xml:space="preserve"> </w:t>
      </w:r>
    </w:p>
    <w:p w:rsidR="00C167BF" w:rsidRDefault="00684A81">
      <w:pPr>
        <w:ind w:firstLine="567"/>
        <w:jc w:val="both"/>
      </w:pPr>
      <w:r>
        <w:rPr>
          <w:szCs w:val="28"/>
        </w:rPr>
        <w:t>1.1. Предмет регулирования административного регламента.</w:t>
      </w:r>
    </w:p>
    <w:p w:rsidR="00C167BF" w:rsidRDefault="00684A81">
      <w:pPr>
        <w:ind w:firstLine="567"/>
        <w:jc w:val="both"/>
      </w:pPr>
      <w:r>
        <w:rPr>
          <w:szCs w:val="28"/>
        </w:rPr>
        <w:t xml:space="preserve">Предметом регулирования административного регламента являются отношения, возникающие между физическими и юридическими лицами или их уполномоченными представителями и администрацией городского поселения «Поселок Чернянка» </w:t>
      </w:r>
      <w:r w:rsidR="00A27EDE">
        <w:rPr>
          <w:szCs w:val="28"/>
        </w:rPr>
        <w:t>муниципального района «</w:t>
      </w:r>
      <w:proofErr w:type="spellStart"/>
      <w:r>
        <w:rPr>
          <w:szCs w:val="28"/>
        </w:rPr>
        <w:t>Чернянск</w:t>
      </w:r>
      <w:r w:rsidR="00A27EDE">
        <w:rPr>
          <w:szCs w:val="28"/>
        </w:rPr>
        <w:t>ий</w:t>
      </w:r>
      <w:proofErr w:type="spellEnd"/>
      <w:r>
        <w:rPr>
          <w:szCs w:val="28"/>
        </w:rPr>
        <w:t xml:space="preserve"> район</w:t>
      </w:r>
      <w:r w:rsidR="00A27EDE">
        <w:rPr>
          <w:szCs w:val="28"/>
        </w:rPr>
        <w:t xml:space="preserve">» </w:t>
      </w:r>
      <w:r>
        <w:rPr>
          <w:szCs w:val="28"/>
        </w:rPr>
        <w:t xml:space="preserve"> Белгородской области (далее - администрация городского поселения), связанные с предоставлением муниципальной услуги «Предоставление муниципального имущества в аренду, безвозмездное пользование, доверительное управление» (далее - муниципальная услуга).</w:t>
      </w:r>
    </w:p>
    <w:p w:rsidR="00C167BF" w:rsidRDefault="00684A81">
      <w:pPr>
        <w:ind w:firstLine="567"/>
        <w:jc w:val="both"/>
      </w:pPr>
      <w:proofErr w:type="gramStart"/>
      <w:r>
        <w:rPr>
          <w:szCs w:val="28"/>
        </w:rPr>
        <w:t>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 (далее - административный регламент) разработан в целях повышения качества исполнения, доступности результатов предоставления муниципальной услуги, направленной на принятие решения о предоставлении в аренду, безвозмездное пользование, доверительное управление объектов, находящихся в муниципальной собственности городского поселения</w:t>
      </w:r>
      <w:r>
        <w:t xml:space="preserve"> «Поселок Чернянка» </w:t>
      </w:r>
      <w:r>
        <w:rPr>
          <w:szCs w:val="28"/>
        </w:rPr>
        <w:t>(далее - городское поселение), создания комфортных условий для участников отношений, определяет сроки</w:t>
      </w:r>
      <w:proofErr w:type="gramEnd"/>
      <w:r>
        <w:rPr>
          <w:szCs w:val="28"/>
        </w:rPr>
        <w:t xml:space="preserve"> и последовательность действий (административных процедур) при предоставлении муниципальной услуги.</w:t>
      </w:r>
    </w:p>
    <w:p w:rsidR="00C167BF" w:rsidRDefault="00684A81">
      <w:pPr>
        <w:ind w:firstLine="567"/>
        <w:jc w:val="both"/>
      </w:pPr>
      <w:r>
        <w:rPr>
          <w:szCs w:val="28"/>
        </w:rPr>
        <w:t>1.2. Круг заявителей.</w:t>
      </w:r>
    </w:p>
    <w:p w:rsidR="00C167BF" w:rsidRDefault="00684A81">
      <w:pPr>
        <w:ind w:firstLine="567"/>
        <w:jc w:val="both"/>
      </w:pPr>
      <w:r>
        <w:rPr>
          <w:szCs w:val="28"/>
        </w:rPr>
        <w:t>Заявителями, в отношении которых предоставляется муниципальная услуга, являются юридические или физические лица, в том числе индивидуальные предприниматели (далее - заявители).</w:t>
      </w:r>
    </w:p>
    <w:p w:rsidR="00C167BF" w:rsidRDefault="00684A81">
      <w:pPr>
        <w:ind w:firstLine="567"/>
        <w:jc w:val="both"/>
      </w:pPr>
      <w:r>
        <w:rPr>
          <w:szCs w:val="28"/>
        </w:rPr>
        <w:t>От имени заявителей обращаться за предоставлением муниципальной услуги имеют право уполномоченные представители на основании доверенностей, оформленных в порядке, установленном статьей 185 Гражданского кодекса Российской Федерации (далее - представитель).</w:t>
      </w:r>
    </w:p>
    <w:p w:rsidR="00C167BF" w:rsidRDefault="00684A81">
      <w:pPr>
        <w:ind w:firstLine="567"/>
        <w:jc w:val="both"/>
      </w:pPr>
      <w:r>
        <w:rPr>
          <w:szCs w:val="28"/>
        </w:rPr>
        <w:t>1.3. Требования к порядку информирования о предоставлении муниципальной услуги.</w:t>
      </w:r>
    </w:p>
    <w:p w:rsidR="00C167BF" w:rsidRDefault="00684A81">
      <w:pPr>
        <w:ind w:firstLine="567"/>
        <w:jc w:val="both"/>
      </w:pPr>
      <w:r>
        <w:rPr>
          <w:szCs w:val="28"/>
        </w:rPr>
        <w:lastRenderedPageBreak/>
        <w:t>1.3.1. Информация о месте нахождения, графике работы, справочных телефонах, адрес официального сайта, адрес электронной почты.</w:t>
      </w:r>
    </w:p>
    <w:p w:rsidR="00C167BF" w:rsidRDefault="00684A81">
      <w:pPr>
        <w:ind w:firstLine="567"/>
        <w:jc w:val="both"/>
      </w:pPr>
      <w:r>
        <w:rPr>
          <w:szCs w:val="28"/>
        </w:rPr>
        <w:t>Для получения информации о предоставлении муниципальной услуги заинтересованные лица обращаются в администрацию городского поселения.</w:t>
      </w:r>
    </w:p>
    <w:p w:rsidR="00C167BF" w:rsidRDefault="00684A81">
      <w:pPr>
        <w:ind w:firstLine="567"/>
        <w:jc w:val="both"/>
      </w:pPr>
      <w:proofErr w:type="gramStart"/>
      <w:r>
        <w:rPr>
          <w:szCs w:val="28"/>
        </w:rPr>
        <w:t xml:space="preserve">Местонахождение администрации городского поселения: 309560, Белгородская область, </w:t>
      </w:r>
      <w:proofErr w:type="spellStart"/>
      <w:r>
        <w:rPr>
          <w:szCs w:val="28"/>
        </w:rPr>
        <w:t>Чернянский</w:t>
      </w:r>
      <w:proofErr w:type="spellEnd"/>
      <w:r>
        <w:rPr>
          <w:szCs w:val="28"/>
        </w:rPr>
        <w:t xml:space="preserve"> район, п. Чернянка, пл. Октябрьская, д. 6.</w:t>
      </w:r>
      <w:proofErr w:type="gramEnd"/>
    </w:p>
    <w:p w:rsidR="00C167BF" w:rsidRDefault="00684A81">
      <w:pPr>
        <w:ind w:firstLine="567"/>
        <w:jc w:val="both"/>
      </w:pPr>
      <w:r>
        <w:rPr>
          <w:szCs w:val="28"/>
        </w:rPr>
        <w:t>График работы:</w:t>
      </w:r>
    </w:p>
    <w:p w:rsidR="00C167BF" w:rsidRDefault="00684A81">
      <w:pPr>
        <w:ind w:firstLine="567"/>
        <w:jc w:val="both"/>
      </w:pPr>
      <w:r>
        <w:rPr>
          <w:szCs w:val="28"/>
        </w:rPr>
        <w:t>понедельник - пятница: с 8.00 до 17.00 час</w:t>
      </w:r>
      <w:proofErr w:type="gramStart"/>
      <w:r>
        <w:rPr>
          <w:szCs w:val="28"/>
        </w:rPr>
        <w:t>.;</w:t>
      </w:r>
      <w:proofErr w:type="gramEnd"/>
    </w:p>
    <w:p w:rsidR="00C167BF" w:rsidRDefault="00684A81">
      <w:pPr>
        <w:ind w:firstLine="567"/>
        <w:jc w:val="both"/>
      </w:pPr>
      <w:r>
        <w:rPr>
          <w:szCs w:val="28"/>
        </w:rPr>
        <w:t>перерыв на обед: с 12.00 до 13.45 час</w:t>
      </w:r>
      <w:proofErr w:type="gramStart"/>
      <w:r>
        <w:rPr>
          <w:szCs w:val="28"/>
        </w:rPr>
        <w:t>.;</w:t>
      </w:r>
      <w:proofErr w:type="gramEnd"/>
    </w:p>
    <w:p w:rsidR="00C167BF" w:rsidRDefault="00684A81">
      <w:pPr>
        <w:ind w:firstLine="567"/>
        <w:jc w:val="both"/>
      </w:pPr>
      <w:r>
        <w:rPr>
          <w:szCs w:val="28"/>
        </w:rPr>
        <w:t>выходные дни: суббота, воскресенье, нерабочие праздничные дни.</w:t>
      </w:r>
    </w:p>
    <w:p w:rsidR="00C167BF" w:rsidRDefault="00684A81">
      <w:pPr>
        <w:ind w:firstLine="567"/>
        <w:jc w:val="both"/>
      </w:pPr>
      <w:r>
        <w:rPr>
          <w:szCs w:val="28"/>
        </w:rPr>
        <w:t>График приема должностными лицами Администрации:</w:t>
      </w:r>
    </w:p>
    <w:p w:rsidR="00C167BF" w:rsidRDefault="00684A81">
      <w:pPr>
        <w:ind w:firstLine="567"/>
        <w:jc w:val="both"/>
      </w:pPr>
      <w:r>
        <w:rPr>
          <w:szCs w:val="28"/>
        </w:rPr>
        <w:t>понедельник-пятница с 8.00 до 17.00 час;</w:t>
      </w:r>
    </w:p>
    <w:p w:rsidR="00C167BF" w:rsidRDefault="00684A81">
      <w:pPr>
        <w:ind w:firstLine="567"/>
        <w:jc w:val="both"/>
      </w:pPr>
      <w:r>
        <w:rPr>
          <w:szCs w:val="28"/>
        </w:rPr>
        <w:t>Справочные телефоны: 8 (47232) 3-25-16.</w:t>
      </w:r>
    </w:p>
    <w:p w:rsidR="00C167BF" w:rsidRDefault="00684A81">
      <w:pPr>
        <w:ind w:firstLine="567"/>
        <w:jc w:val="both"/>
      </w:pPr>
      <w:proofErr w:type="gramStart"/>
      <w:r>
        <w:rPr>
          <w:szCs w:val="28"/>
        </w:rPr>
        <w:t>Адрес официального сайта городского поселения</w:t>
      </w:r>
      <w:r>
        <w:t xml:space="preserve"> «Поселок Чернянка»</w:t>
      </w:r>
      <w:r>
        <w:rPr>
          <w:szCs w:val="28"/>
        </w:rPr>
        <w:t>: https://gpchern31.ru/).</w:t>
      </w:r>
      <w:proofErr w:type="gramEnd"/>
    </w:p>
    <w:p w:rsidR="00C167BF" w:rsidRDefault="00684A81">
      <w:pPr>
        <w:ind w:firstLine="567"/>
        <w:jc w:val="both"/>
      </w:pPr>
      <w:r>
        <w:rPr>
          <w:szCs w:val="28"/>
        </w:rPr>
        <w:t xml:space="preserve">Адрес электронной почты администрации: поселок Чернянка </w:t>
      </w:r>
      <w:proofErr w:type="spellStart"/>
      <w:r>
        <w:rPr>
          <w:szCs w:val="28"/>
        </w:rPr>
        <w:t>chern@ch.belregion.ru</w:t>
      </w:r>
      <w:proofErr w:type="spellEnd"/>
      <w:r>
        <w:rPr>
          <w:szCs w:val="28"/>
        </w:rPr>
        <w:t>.</w:t>
      </w:r>
    </w:p>
    <w:p w:rsidR="00C167BF" w:rsidRDefault="00684A81">
      <w:pPr>
        <w:ind w:firstLine="567"/>
        <w:jc w:val="both"/>
      </w:pPr>
      <w:r>
        <w:rPr>
          <w:szCs w:val="28"/>
        </w:rPr>
        <w:t>1.3.2. Порядок получения информации заявителем по вопросам предоставления муниципальной услуги, в том числе сведений о ходе предоставления указанной муниципальной услуги.</w:t>
      </w:r>
    </w:p>
    <w:p w:rsidR="00C167BF" w:rsidRDefault="00684A81">
      <w:pPr>
        <w:ind w:firstLine="567"/>
        <w:jc w:val="both"/>
      </w:pPr>
      <w:r>
        <w:rPr>
          <w:szCs w:val="28"/>
        </w:rPr>
        <w:t>Информирование по вопросам предоставления муниципальной услуги осуществляется должностными лицами администрации городского поселения, ответственными за предоставление муниципальной услуги.</w:t>
      </w:r>
    </w:p>
    <w:p w:rsidR="00C167BF" w:rsidRDefault="00684A81">
      <w:pPr>
        <w:ind w:firstLine="567"/>
        <w:jc w:val="both"/>
      </w:pPr>
      <w:r>
        <w:rPr>
          <w:szCs w:val="28"/>
        </w:rPr>
        <w:t>Основными требованиями при консультировании являются:</w:t>
      </w:r>
    </w:p>
    <w:p w:rsidR="00C167BF" w:rsidRDefault="00684A81">
      <w:pPr>
        <w:ind w:firstLine="567"/>
        <w:jc w:val="both"/>
      </w:pPr>
      <w:r>
        <w:rPr>
          <w:szCs w:val="28"/>
        </w:rPr>
        <w:t>- актуальность;</w:t>
      </w:r>
    </w:p>
    <w:p w:rsidR="00C167BF" w:rsidRDefault="00684A81">
      <w:pPr>
        <w:ind w:firstLine="567"/>
        <w:jc w:val="both"/>
      </w:pPr>
      <w:r>
        <w:rPr>
          <w:szCs w:val="28"/>
        </w:rPr>
        <w:t>- компетентность;</w:t>
      </w:r>
    </w:p>
    <w:p w:rsidR="00C167BF" w:rsidRDefault="00684A81">
      <w:pPr>
        <w:ind w:firstLine="567"/>
        <w:jc w:val="both"/>
      </w:pPr>
      <w:r>
        <w:rPr>
          <w:szCs w:val="28"/>
        </w:rPr>
        <w:t>- своевременность;</w:t>
      </w:r>
    </w:p>
    <w:p w:rsidR="00C167BF" w:rsidRDefault="00684A81">
      <w:pPr>
        <w:ind w:firstLine="567"/>
        <w:jc w:val="both"/>
      </w:pPr>
      <w:r>
        <w:rPr>
          <w:szCs w:val="28"/>
        </w:rPr>
        <w:t>- четкость в изложении материала;</w:t>
      </w:r>
    </w:p>
    <w:p w:rsidR="00C167BF" w:rsidRDefault="00684A81">
      <w:pPr>
        <w:ind w:firstLine="567"/>
        <w:jc w:val="both"/>
      </w:pPr>
      <w:r>
        <w:rPr>
          <w:szCs w:val="28"/>
        </w:rPr>
        <w:t>- полнота консультирования;</w:t>
      </w:r>
    </w:p>
    <w:p w:rsidR="00C167BF" w:rsidRDefault="00684A81">
      <w:pPr>
        <w:ind w:firstLine="567"/>
        <w:jc w:val="both"/>
      </w:pPr>
      <w:r>
        <w:rPr>
          <w:szCs w:val="28"/>
        </w:rPr>
        <w:t>- наглядность форм подачи материала;</w:t>
      </w:r>
    </w:p>
    <w:p w:rsidR="00C167BF" w:rsidRDefault="00684A81">
      <w:pPr>
        <w:ind w:firstLine="567"/>
        <w:jc w:val="both"/>
      </w:pPr>
      <w:r>
        <w:rPr>
          <w:szCs w:val="28"/>
        </w:rPr>
        <w:t>- удобство и доступность.</w:t>
      </w:r>
    </w:p>
    <w:p w:rsidR="00C167BF" w:rsidRDefault="00684A81">
      <w:pPr>
        <w:ind w:firstLine="567"/>
        <w:jc w:val="both"/>
      </w:pPr>
      <w:r>
        <w:rPr>
          <w:szCs w:val="28"/>
        </w:rPr>
        <w:t>Консультирование заинтересованных лиц организуется путем:</w:t>
      </w:r>
    </w:p>
    <w:p w:rsidR="00C167BF" w:rsidRDefault="00684A81">
      <w:pPr>
        <w:ind w:firstLine="567"/>
        <w:jc w:val="both"/>
      </w:pPr>
      <w:r>
        <w:rPr>
          <w:szCs w:val="28"/>
        </w:rPr>
        <w:t>- индивидуального информирования;</w:t>
      </w:r>
    </w:p>
    <w:p w:rsidR="00C167BF" w:rsidRDefault="00684A81">
      <w:pPr>
        <w:ind w:firstLine="567"/>
        <w:jc w:val="both"/>
      </w:pPr>
      <w:r>
        <w:rPr>
          <w:szCs w:val="28"/>
        </w:rPr>
        <w:t>- публичного информирования.</w:t>
      </w:r>
    </w:p>
    <w:p w:rsidR="00C167BF" w:rsidRDefault="00684A81">
      <w:pPr>
        <w:ind w:firstLine="567"/>
        <w:jc w:val="both"/>
      </w:pPr>
      <w:r>
        <w:rPr>
          <w:szCs w:val="28"/>
        </w:rPr>
        <w:t>Консультирование осуществляется в устной и письменной форме.</w:t>
      </w:r>
    </w:p>
    <w:p w:rsidR="00C167BF" w:rsidRDefault="00684A81">
      <w:pPr>
        <w:ind w:firstLine="567"/>
        <w:jc w:val="both"/>
      </w:pPr>
      <w:proofErr w:type="gramStart"/>
      <w:r>
        <w:rPr>
          <w:szCs w:val="28"/>
        </w:rPr>
        <w:t>Доступ заявителя к информации о порядке предоставления муниципальной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регистрацией или авторизацией заявителя или предоставлением им персональных данных.</w:t>
      </w:r>
      <w:proofErr w:type="gramEnd"/>
    </w:p>
    <w:p w:rsidR="00C167BF" w:rsidRDefault="00684A81">
      <w:pPr>
        <w:ind w:firstLine="567"/>
        <w:jc w:val="both"/>
      </w:pPr>
      <w:r>
        <w:rPr>
          <w:szCs w:val="28"/>
        </w:rPr>
        <w:t>1.3.3. Индивидуальное устное информирование.</w:t>
      </w:r>
    </w:p>
    <w:p w:rsidR="00C167BF" w:rsidRDefault="00684A81">
      <w:pPr>
        <w:ind w:firstLine="567"/>
        <w:jc w:val="both"/>
      </w:pPr>
      <w:r>
        <w:rPr>
          <w:szCs w:val="28"/>
        </w:rPr>
        <w:t>Индивидуальное устное информирование осуществляется должностным лицом администрации городского поселения при обращении заявителя за консультацией лично либо по телефону.</w:t>
      </w:r>
    </w:p>
    <w:p w:rsidR="00C167BF" w:rsidRDefault="00684A81">
      <w:pPr>
        <w:ind w:firstLine="567"/>
        <w:jc w:val="both"/>
      </w:pPr>
      <w:r>
        <w:rPr>
          <w:szCs w:val="28"/>
        </w:rPr>
        <w:lastRenderedPageBreak/>
        <w:t>Время получения ответа при индивидуальном устном информировании не должно превышать 10 минут.</w:t>
      </w:r>
    </w:p>
    <w:p w:rsidR="00C167BF" w:rsidRDefault="00684A81">
      <w:pPr>
        <w:ind w:firstLine="567"/>
        <w:jc w:val="both"/>
      </w:pPr>
      <w:r>
        <w:rPr>
          <w:szCs w:val="28"/>
        </w:rPr>
        <w:t>В случае если для подготовки ответа требуется продолжительное время, должностное лицо администрации городского поселения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C167BF" w:rsidRDefault="00684A81">
      <w:pPr>
        <w:ind w:firstLine="567"/>
        <w:jc w:val="both"/>
      </w:pPr>
      <w:r>
        <w:rPr>
          <w:szCs w:val="28"/>
        </w:rPr>
        <w:t>При ответах на телефонные звонки и устные обращения должностное лицо администрации городского поселения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C167BF" w:rsidRDefault="00684A81">
      <w:pPr>
        <w:ind w:firstLine="567"/>
        <w:jc w:val="both"/>
      </w:pPr>
      <w:r>
        <w:rPr>
          <w:szCs w:val="28"/>
        </w:rPr>
        <w:t>Время для консультации по телефону - в пределах 10 минут.</w:t>
      </w:r>
    </w:p>
    <w:p w:rsidR="00C167BF" w:rsidRDefault="00684A81">
      <w:pPr>
        <w:ind w:firstLine="567"/>
        <w:jc w:val="both"/>
      </w:pPr>
      <w:r>
        <w:rPr>
          <w:szCs w:val="28"/>
        </w:rPr>
        <w:t>Если должностное лицо администрации городского поселения,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C167BF" w:rsidRDefault="00684A81">
      <w:pPr>
        <w:ind w:firstLine="567"/>
        <w:jc w:val="both"/>
      </w:pPr>
      <w:r>
        <w:rPr>
          <w:szCs w:val="28"/>
        </w:rPr>
        <w:t>Во время разговора речь должностного лица администрации городского поселения должна быть четкой, не допускаются параллельные разговоры с окружающими людьми.</w:t>
      </w:r>
    </w:p>
    <w:p w:rsidR="00C167BF" w:rsidRDefault="00684A81">
      <w:pPr>
        <w:ind w:firstLine="567"/>
        <w:jc w:val="both"/>
      </w:pPr>
      <w:r>
        <w:rPr>
          <w:szCs w:val="28"/>
        </w:rPr>
        <w:t>Не допускается прерывание разговора по причине поступления звонка на другой телефонный аппарат.</w:t>
      </w:r>
    </w:p>
    <w:p w:rsidR="00C167BF" w:rsidRDefault="00684A81">
      <w:pPr>
        <w:ind w:firstLine="567"/>
        <w:jc w:val="both"/>
      </w:pPr>
      <w:r>
        <w:rPr>
          <w:szCs w:val="28"/>
        </w:rPr>
        <w:t>Одновременное консультирование по телефону и на личном приеме не допускается.</w:t>
      </w:r>
    </w:p>
    <w:p w:rsidR="00C167BF" w:rsidRDefault="00684A81">
      <w:pPr>
        <w:ind w:firstLine="567"/>
        <w:jc w:val="both"/>
      </w:pPr>
      <w:r>
        <w:rPr>
          <w:szCs w:val="28"/>
        </w:rPr>
        <w:t>1.3.4. Индивидуальное письменное информирование.</w:t>
      </w:r>
    </w:p>
    <w:p w:rsidR="00C167BF" w:rsidRDefault="00684A81">
      <w:pPr>
        <w:ind w:firstLine="567"/>
        <w:jc w:val="both"/>
      </w:pPr>
      <w:r>
        <w:rPr>
          <w:szCs w:val="28"/>
        </w:rPr>
        <w:t>Индивидуальное письменное информирование осуществляется при обращении заявителя в администрацию городского поселения путем:</w:t>
      </w:r>
    </w:p>
    <w:p w:rsidR="00C167BF" w:rsidRDefault="00684A81">
      <w:pPr>
        <w:ind w:firstLine="567"/>
        <w:jc w:val="both"/>
      </w:pPr>
      <w:r>
        <w:rPr>
          <w:szCs w:val="28"/>
        </w:rPr>
        <w:t>1) личного вручения;</w:t>
      </w:r>
    </w:p>
    <w:p w:rsidR="00C167BF" w:rsidRDefault="00684A81">
      <w:pPr>
        <w:ind w:firstLine="567"/>
        <w:jc w:val="both"/>
      </w:pPr>
      <w:r>
        <w:rPr>
          <w:szCs w:val="28"/>
        </w:rPr>
        <w:t>2) направления почтой, в том числе электронной.</w:t>
      </w:r>
    </w:p>
    <w:p w:rsidR="00C167BF" w:rsidRDefault="00684A81">
      <w:pPr>
        <w:ind w:firstLine="567"/>
        <w:jc w:val="both"/>
      </w:pPr>
      <w:r>
        <w:rPr>
          <w:szCs w:val="28"/>
        </w:rPr>
        <w:t>Письменные разъяснения осуществляются при наличии письменного обращения заявителя.</w:t>
      </w:r>
    </w:p>
    <w:p w:rsidR="00C167BF" w:rsidRDefault="00684A81">
      <w:pPr>
        <w:ind w:firstLine="567"/>
        <w:jc w:val="both"/>
      </w:pPr>
      <w:r>
        <w:rPr>
          <w:szCs w:val="28"/>
        </w:rPr>
        <w:t>Письменный ответ подписывается главой администрации городского поселения или лицом, его замещающим, а также содержит фамилию, инициалы и телефон исполнителя.</w:t>
      </w:r>
    </w:p>
    <w:p w:rsidR="00C167BF" w:rsidRDefault="00684A81">
      <w:pPr>
        <w:ind w:firstLine="567"/>
        <w:jc w:val="both"/>
      </w:pPr>
      <w:r>
        <w:rPr>
          <w:szCs w:val="28"/>
        </w:rPr>
        <w:t>Ответ направляется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C167BF" w:rsidRDefault="00684A81">
      <w:pPr>
        <w:ind w:firstLine="567"/>
        <w:jc w:val="both"/>
      </w:pPr>
      <w:r>
        <w:rPr>
          <w:szCs w:val="28"/>
        </w:rPr>
        <w:t>При индивидуальном письменном информировании ответ направляется заявителю в течение 30 дней со дня регистрации письменного обращения.</w:t>
      </w:r>
    </w:p>
    <w:p w:rsidR="00C167BF" w:rsidRDefault="00684A81">
      <w:pPr>
        <w:ind w:firstLine="567"/>
        <w:jc w:val="both"/>
      </w:pPr>
      <w:r>
        <w:rPr>
          <w:szCs w:val="28"/>
        </w:rPr>
        <w:t xml:space="preserve">1.3.5. </w:t>
      </w:r>
      <w:proofErr w:type="gramStart"/>
      <w:r>
        <w:rPr>
          <w:szCs w:val="28"/>
        </w:rPr>
        <w:t xml:space="preserve">Публичное письменное информирование осуществляется путем публикации (размещения) информационных материалов в СМИ, на официальном сайте городского поселения, в Федеральной государственной информационной системе «Единый портал государственных и муниципальных услуг (функций)» </w:t>
      </w:r>
      <w:proofErr w:type="spellStart"/>
      <w:r>
        <w:rPr>
          <w:szCs w:val="28"/>
        </w:rPr>
        <w:t>www.gosuslugi.ru</w:t>
      </w:r>
      <w:proofErr w:type="spellEnd"/>
      <w:r>
        <w:rPr>
          <w:szCs w:val="28"/>
        </w:rPr>
        <w:t xml:space="preserve"> (далее - Портал государственных и муниципальных услуг) и (или) Региональной информационной системе «Портал государственных и муниципальных услуг Белгородской области» </w:t>
      </w:r>
      <w:r>
        <w:rPr>
          <w:szCs w:val="28"/>
        </w:rPr>
        <w:lastRenderedPageBreak/>
        <w:t>www.gosuslugi31.ru (далее - Портал государственных и муниципальных услуг Белгородской области).</w:t>
      </w:r>
      <w:proofErr w:type="gramEnd"/>
    </w:p>
    <w:p w:rsidR="00C167BF" w:rsidRDefault="00684A81">
      <w:pPr>
        <w:ind w:firstLine="567"/>
        <w:jc w:val="both"/>
      </w:pPr>
      <w:r>
        <w:rPr>
          <w:szCs w:val="28"/>
        </w:rPr>
        <w:t>1.3.6. Заявители информируются должностными лицами администрации городского поселения:</w:t>
      </w:r>
    </w:p>
    <w:p w:rsidR="00C167BF" w:rsidRDefault="00684A81">
      <w:pPr>
        <w:ind w:firstLine="567"/>
        <w:jc w:val="both"/>
      </w:pPr>
      <w:r>
        <w:rPr>
          <w:szCs w:val="28"/>
        </w:rPr>
        <w:t>1) об основаниях для предоставления муниципальной услуги;</w:t>
      </w:r>
    </w:p>
    <w:p w:rsidR="00C167BF" w:rsidRDefault="00684A81">
      <w:pPr>
        <w:ind w:firstLine="567"/>
        <w:jc w:val="both"/>
      </w:pPr>
      <w:r>
        <w:rPr>
          <w:szCs w:val="28"/>
        </w:rPr>
        <w:t>2) об основаниях для отказа и приостановления предоставления муниципальной услуги;</w:t>
      </w:r>
    </w:p>
    <w:p w:rsidR="00C167BF" w:rsidRDefault="00684A81">
      <w:pPr>
        <w:ind w:firstLine="567"/>
        <w:jc w:val="both"/>
      </w:pPr>
      <w:r>
        <w:rPr>
          <w:szCs w:val="28"/>
        </w:rPr>
        <w:t>3) о перечне документов, необходимых для получения муниципальной услуги;</w:t>
      </w:r>
    </w:p>
    <w:p w:rsidR="00C167BF" w:rsidRDefault="00684A81">
      <w:pPr>
        <w:ind w:firstLine="567"/>
        <w:jc w:val="both"/>
      </w:pPr>
      <w:r>
        <w:rPr>
          <w:szCs w:val="28"/>
        </w:rPr>
        <w:t>4) об источнике получения документов, необходимых для получения муниципальной услуги (орган, организация и их местонахождение)</w:t>
      </w:r>
      <w:proofErr w:type="gramStart"/>
      <w:r>
        <w:rPr>
          <w:szCs w:val="28"/>
        </w:rPr>
        <w:t xml:space="preserve"> ;</w:t>
      </w:r>
      <w:proofErr w:type="gramEnd"/>
    </w:p>
    <w:p w:rsidR="00C167BF" w:rsidRDefault="00684A81">
      <w:pPr>
        <w:ind w:firstLine="567"/>
        <w:jc w:val="both"/>
      </w:pPr>
      <w:r>
        <w:rPr>
          <w:szCs w:val="28"/>
        </w:rPr>
        <w:t>5) о времени приема и выдачи документов, предусмотренных настоящим административным регламентом;</w:t>
      </w:r>
    </w:p>
    <w:p w:rsidR="00C167BF" w:rsidRDefault="00684A81">
      <w:pPr>
        <w:ind w:firstLine="567"/>
        <w:jc w:val="both"/>
      </w:pPr>
      <w:r>
        <w:rPr>
          <w:szCs w:val="28"/>
        </w:rPr>
        <w:t>6) о сроке предоставления заявителям результатов предоставления муниципальной услуги;</w:t>
      </w:r>
    </w:p>
    <w:p w:rsidR="00C167BF" w:rsidRDefault="00684A81">
      <w:pPr>
        <w:ind w:firstLine="567"/>
        <w:jc w:val="both"/>
      </w:pPr>
      <w:r>
        <w:rPr>
          <w:szCs w:val="28"/>
        </w:rPr>
        <w:t>7) о порядке обжалования действий (бездействия) и решений, осуществляемых и принимаемых в ходе предоставления муниципальной услуги.</w:t>
      </w:r>
    </w:p>
    <w:p w:rsidR="00C167BF" w:rsidRDefault="00684A81">
      <w:pPr>
        <w:ind w:firstLine="567"/>
        <w:jc w:val="both"/>
      </w:pPr>
      <w:r>
        <w:rPr>
          <w:szCs w:val="28"/>
        </w:rPr>
        <w:t>1.3.7. Порядок, форма и место размещения информации.</w:t>
      </w:r>
    </w:p>
    <w:p w:rsidR="00C167BF" w:rsidRDefault="00684A81">
      <w:pPr>
        <w:ind w:firstLine="567"/>
        <w:jc w:val="both"/>
      </w:pPr>
      <w:r>
        <w:rPr>
          <w:szCs w:val="28"/>
        </w:rPr>
        <w:t>На информационных стендах в помещении администрации городского поселения размещается следующая информация:</w:t>
      </w:r>
    </w:p>
    <w:p w:rsidR="00C167BF" w:rsidRDefault="00684A81">
      <w:pPr>
        <w:ind w:firstLine="567"/>
        <w:jc w:val="both"/>
      </w:pPr>
      <w:r>
        <w:rPr>
          <w:szCs w:val="28"/>
        </w:rPr>
        <w:t>1) текст административного регламента (стандарта муниципальной услуги) с приложениями;</w:t>
      </w:r>
    </w:p>
    <w:p w:rsidR="00C167BF" w:rsidRDefault="00684A81">
      <w:pPr>
        <w:ind w:firstLine="567"/>
        <w:jc w:val="both"/>
      </w:pPr>
      <w:r>
        <w:rPr>
          <w:szCs w:val="28"/>
        </w:rPr>
        <w:t>2) краткое описание порядка предоставления муниципальной услуги;</w:t>
      </w:r>
    </w:p>
    <w:p w:rsidR="00C167BF" w:rsidRDefault="00684A81">
      <w:pPr>
        <w:ind w:firstLine="567"/>
        <w:jc w:val="both"/>
      </w:pPr>
      <w:r>
        <w:rPr>
          <w:szCs w:val="28"/>
        </w:rPr>
        <w:t>3) перечень документов, необходимых для предоставления муниципальной услуги, и требования, предъявляемые к этим документам;</w:t>
      </w:r>
    </w:p>
    <w:p w:rsidR="00C167BF" w:rsidRDefault="00684A81">
      <w:pPr>
        <w:ind w:firstLine="567"/>
        <w:jc w:val="both"/>
      </w:pPr>
      <w:r>
        <w:rPr>
          <w:szCs w:val="28"/>
        </w:rPr>
        <w:t>4) образцы оформления документов, необходимых для предоставления муниципальной услуги, и требования к ним;</w:t>
      </w:r>
    </w:p>
    <w:p w:rsidR="00C167BF" w:rsidRDefault="00684A81">
      <w:pPr>
        <w:ind w:firstLine="567"/>
        <w:jc w:val="both"/>
      </w:pPr>
      <w:r>
        <w:rPr>
          <w:szCs w:val="28"/>
        </w:rPr>
        <w:t>5)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C167BF" w:rsidRDefault="00684A81">
      <w:pPr>
        <w:ind w:firstLine="567"/>
        <w:jc w:val="both"/>
      </w:pPr>
      <w:r>
        <w:rPr>
          <w:szCs w:val="28"/>
        </w:rPr>
        <w:t>6) режим приема заявителей;</w:t>
      </w:r>
    </w:p>
    <w:p w:rsidR="00C167BF" w:rsidRDefault="00684A81">
      <w:pPr>
        <w:ind w:firstLine="567"/>
        <w:jc w:val="both"/>
      </w:pPr>
      <w:r>
        <w:rPr>
          <w:szCs w:val="28"/>
        </w:rPr>
        <w:t>7) основания для отказа, приостановления предоставления муниципальной услуги;</w:t>
      </w:r>
    </w:p>
    <w:p w:rsidR="00C167BF" w:rsidRDefault="00684A81">
      <w:pPr>
        <w:ind w:firstLine="567"/>
        <w:jc w:val="both"/>
      </w:pPr>
      <w:r>
        <w:rPr>
          <w:szCs w:val="28"/>
        </w:rPr>
        <w:t>8) порядок получения консультаций;</w:t>
      </w:r>
    </w:p>
    <w:p w:rsidR="00C167BF" w:rsidRDefault="00684A81">
      <w:pPr>
        <w:ind w:firstLine="567"/>
        <w:jc w:val="both"/>
      </w:pPr>
      <w:r>
        <w:rPr>
          <w:szCs w:val="28"/>
        </w:rPr>
        <w:t>9) порядок обжалования решений, действий (бездействия) должностных лиц, органов, предоставляющих муниципальную услугу, муниципальных служащих;</w:t>
      </w:r>
    </w:p>
    <w:p w:rsidR="00C167BF" w:rsidRDefault="00684A81">
      <w:pPr>
        <w:ind w:firstLine="567"/>
        <w:jc w:val="both"/>
      </w:pPr>
      <w:r>
        <w:rPr>
          <w:szCs w:val="28"/>
        </w:rPr>
        <w:t>Информация, размещаемая на информационных стендах, должна содержать подпись главы администрации городского поселения или лица, его замещающего, дату размещения.</w:t>
      </w:r>
    </w:p>
    <w:p w:rsidR="00C167BF" w:rsidRDefault="00684A81">
      <w:pPr>
        <w:ind w:firstLine="567"/>
        <w:jc w:val="both"/>
      </w:pPr>
      <w:r>
        <w:rPr>
          <w:szCs w:val="28"/>
        </w:rPr>
        <w:t>Стенды (вывески), содержащие информацию о порядке предоставления муниципальной услуги, размещаются при входе в помещение администрации городского поселения.</w:t>
      </w:r>
    </w:p>
    <w:p w:rsidR="00C167BF" w:rsidRDefault="00C167BF">
      <w:pPr>
        <w:ind w:firstLine="567"/>
        <w:jc w:val="both"/>
      </w:pPr>
    </w:p>
    <w:p w:rsidR="00A27EDE" w:rsidRDefault="00A27EDE">
      <w:pPr>
        <w:ind w:firstLine="567"/>
        <w:jc w:val="both"/>
      </w:pPr>
    </w:p>
    <w:p w:rsidR="00C167BF" w:rsidRDefault="00684A81">
      <w:pPr>
        <w:jc w:val="center"/>
      </w:pPr>
      <w:r>
        <w:rPr>
          <w:b/>
          <w:szCs w:val="28"/>
        </w:rPr>
        <w:lastRenderedPageBreak/>
        <w:t>2. Стандарт предоставления муниципальной услуги</w:t>
      </w:r>
    </w:p>
    <w:p w:rsidR="00C167BF" w:rsidRDefault="00C167BF">
      <w:pPr>
        <w:ind w:firstLine="567"/>
        <w:jc w:val="both"/>
      </w:pPr>
    </w:p>
    <w:p w:rsidR="00C167BF" w:rsidRDefault="00684A81">
      <w:pPr>
        <w:ind w:firstLine="567"/>
        <w:jc w:val="both"/>
      </w:pPr>
      <w:r>
        <w:rPr>
          <w:szCs w:val="28"/>
        </w:rPr>
        <w:t>2.1. Наименование муниципальной услуги: «Предоставление муниципального имущества в аренду, безвозмездное пользование, доверительное управление».</w:t>
      </w:r>
    </w:p>
    <w:p w:rsidR="00C167BF" w:rsidRDefault="00684A81">
      <w:pPr>
        <w:ind w:firstLine="567"/>
        <w:jc w:val="both"/>
      </w:pPr>
      <w:r>
        <w:rPr>
          <w:szCs w:val="28"/>
        </w:rPr>
        <w:t>2.2. Наименование органа, предоставляющего муниципальную услугу</w:t>
      </w:r>
    </w:p>
    <w:p w:rsidR="00C167BF" w:rsidRDefault="00684A81">
      <w:pPr>
        <w:ind w:firstLine="567"/>
        <w:jc w:val="both"/>
      </w:pPr>
      <w:r>
        <w:rPr>
          <w:szCs w:val="28"/>
        </w:rPr>
        <w:t>2.2.1. Муниципальная услуга предоставляется администрацией городского поселения муниципального района «</w:t>
      </w:r>
      <w:proofErr w:type="spellStart"/>
      <w:r>
        <w:rPr>
          <w:szCs w:val="28"/>
        </w:rPr>
        <w:t>Чернянский</w:t>
      </w:r>
      <w:proofErr w:type="spellEnd"/>
      <w:r>
        <w:rPr>
          <w:szCs w:val="28"/>
        </w:rPr>
        <w:t xml:space="preserve"> район» Белгородской области.</w:t>
      </w:r>
    </w:p>
    <w:p w:rsidR="00C167BF" w:rsidRDefault="00684A81">
      <w:pPr>
        <w:ind w:firstLine="567"/>
        <w:jc w:val="both"/>
      </w:pPr>
      <w:r>
        <w:rPr>
          <w:szCs w:val="28"/>
        </w:rPr>
        <w:t xml:space="preserve">2.2.2. При предоставлении муниципальной услуги администрация городского поселения осуществляет взаимодействие </w:t>
      </w:r>
      <w:proofErr w:type="gramStart"/>
      <w:r>
        <w:rPr>
          <w:szCs w:val="28"/>
        </w:rPr>
        <w:t>с</w:t>
      </w:r>
      <w:proofErr w:type="gramEnd"/>
      <w:r>
        <w:rPr>
          <w:szCs w:val="28"/>
        </w:rPr>
        <w:t>:</w:t>
      </w:r>
    </w:p>
    <w:p w:rsidR="00C167BF" w:rsidRDefault="00684A81">
      <w:pPr>
        <w:ind w:firstLine="567"/>
        <w:jc w:val="both"/>
      </w:pPr>
      <w:r>
        <w:rPr>
          <w:szCs w:val="28"/>
        </w:rPr>
        <w:t>- Управлением Федеральной налоговой службы по Белгородской области (межрайонная инспекция ФНС России № 6 по Белгородской области);</w:t>
      </w:r>
    </w:p>
    <w:p w:rsidR="00C167BF" w:rsidRDefault="00684A81">
      <w:pPr>
        <w:ind w:firstLine="567"/>
        <w:jc w:val="both"/>
      </w:pPr>
      <w:r>
        <w:rPr>
          <w:szCs w:val="28"/>
        </w:rPr>
        <w:t>- Межрайонными инспекциями ФНС России иных субъектов Российской Федерации;</w:t>
      </w:r>
    </w:p>
    <w:p w:rsidR="00C167BF" w:rsidRDefault="00684A81">
      <w:pPr>
        <w:ind w:firstLine="567"/>
        <w:jc w:val="both"/>
      </w:pPr>
      <w:r>
        <w:rPr>
          <w:szCs w:val="28"/>
        </w:rPr>
        <w:t>- Управлением Федеральной антимонопольной службы по Белгородской области;</w:t>
      </w:r>
    </w:p>
    <w:p w:rsidR="00C167BF" w:rsidRDefault="00684A81">
      <w:pPr>
        <w:ind w:firstLine="567"/>
        <w:jc w:val="both"/>
      </w:pPr>
      <w:r>
        <w:rPr>
          <w:szCs w:val="28"/>
        </w:rPr>
        <w:t>- Управлением имущественных и земельных отношений администрации муниципального района «</w:t>
      </w:r>
      <w:proofErr w:type="spellStart"/>
      <w:r>
        <w:rPr>
          <w:szCs w:val="28"/>
        </w:rPr>
        <w:t>Чернянский</w:t>
      </w:r>
      <w:proofErr w:type="spellEnd"/>
      <w:r>
        <w:rPr>
          <w:szCs w:val="28"/>
        </w:rPr>
        <w:t xml:space="preserve"> район» Белгородской области.</w:t>
      </w:r>
    </w:p>
    <w:p w:rsidR="00C167BF" w:rsidRDefault="00684A81">
      <w:pPr>
        <w:ind w:firstLine="567"/>
        <w:jc w:val="both"/>
      </w:pPr>
      <w:r>
        <w:rPr>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167BF" w:rsidRDefault="00684A81">
      <w:pPr>
        <w:ind w:firstLine="567"/>
        <w:jc w:val="both"/>
      </w:pPr>
      <w:r>
        <w:rPr>
          <w:szCs w:val="28"/>
        </w:rPr>
        <w:t>2.3. Описание результата предоставления муниципальной услуги.</w:t>
      </w:r>
    </w:p>
    <w:p w:rsidR="00C167BF" w:rsidRDefault="00684A81">
      <w:pPr>
        <w:ind w:firstLine="567"/>
        <w:jc w:val="both"/>
      </w:pPr>
      <w:r>
        <w:rPr>
          <w:szCs w:val="28"/>
        </w:rPr>
        <w:t>2.3.1. Результатом предоставления муниципальной услуги является:</w:t>
      </w:r>
    </w:p>
    <w:p w:rsidR="00C167BF" w:rsidRDefault="00684A81">
      <w:pPr>
        <w:ind w:firstLine="567"/>
        <w:jc w:val="both"/>
      </w:pPr>
      <w:r>
        <w:rPr>
          <w:szCs w:val="28"/>
        </w:rPr>
        <w:t>- направление заявителю для подписания проекта договора аренды, безвозмездного пользования, доверительного управления муниципального имущества (далее - договор)</w:t>
      </w:r>
      <w:proofErr w:type="gramStart"/>
      <w:r>
        <w:rPr>
          <w:szCs w:val="28"/>
        </w:rPr>
        <w:t xml:space="preserve"> ;</w:t>
      </w:r>
      <w:proofErr w:type="gramEnd"/>
    </w:p>
    <w:p w:rsidR="00C167BF" w:rsidRDefault="00684A81">
      <w:pPr>
        <w:ind w:firstLine="567"/>
        <w:jc w:val="both"/>
      </w:pPr>
      <w:r>
        <w:rPr>
          <w:szCs w:val="28"/>
        </w:rPr>
        <w:t>- направление заявителю письменного уведомления об отказе в предоставлении муниципальной услуги.</w:t>
      </w:r>
    </w:p>
    <w:p w:rsidR="00C167BF" w:rsidRDefault="00684A81">
      <w:pPr>
        <w:ind w:firstLine="567"/>
        <w:jc w:val="both"/>
      </w:pPr>
      <w:r>
        <w:rPr>
          <w:szCs w:val="28"/>
        </w:rPr>
        <w:t>2.4. Срок предоставления муниципальной услуги:</w:t>
      </w:r>
    </w:p>
    <w:p w:rsidR="00C167BF" w:rsidRDefault="00684A81">
      <w:pPr>
        <w:ind w:firstLine="567"/>
        <w:jc w:val="both"/>
      </w:pPr>
      <w:r>
        <w:rPr>
          <w:szCs w:val="28"/>
        </w:rPr>
        <w:t>- без проведения торгов на право заключения договора аренды, безвозмездного пользования, доверительного управления (далее - торги) - в течение 30 календарных дней с момента регистрации поступившего заявления с документами, необходимыми для предоставления муниципальной услуги;</w:t>
      </w:r>
    </w:p>
    <w:p w:rsidR="00C167BF" w:rsidRDefault="00684A81">
      <w:pPr>
        <w:ind w:firstLine="567"/>
        <w:jc w:val="both"/>
      </w:pPr>
      <w:r>
        <w:rPr>
          <w:szCs w:val="28"/>
        </w:rPr>
        <w:t>- без проведения торгов путем предоставления муниципальной преференции  в  соответствии  с  Федеральным  законом  от  26.07.2006  года № 135</w:t>
      </w:r>
      <w:r w:rsidR="0063761D">
        <w:rPr>
          <w:szCs w:val="28"/>
        </w:rPr>
        <w:t xml:space="preserve"> </w:t>
      </w:r>
      <w:r>
        <w:rPr>
          <w:szCs w:val="28"/>
        </w:rPr>
        <w:t>-</w:t>
      </w:r>
      <w:r w:rsidR="0063761D">
        <w:rPr>
          <w:szCs w:val="28"/>
        </w:rPr>
        <w:t xml:space="preserve"> </w:t>
      </w:r>
      <w:r>
        <w:rPr>
          <w:szCs w:val="28"/>
        </w:rPr>
        <w:t>ФЗ «О защите конкуренции», срок рассмотрения антимонопольным органом заявления о даче согласия на предоставление муниципальной преференции антимонопольным органом может быть продлен на 2 месяца;</w:t>
      </w:r>
    </w:p>
    <w:p w:rsidR="00C167BF" w:rsidRDefault="00684A81">
      <w:pPr>
        <w:ind w:firstLine="567"/>
        <w:jc w:val="both"/>
      </w:pPr>
      <w:proofErr w:type="gramStart"/>
      <w:r>
        <w:rPr>
          <w:szCs w:val="28"/>
        </w:rPr>
        <w:t xml:space="preserve">- путем проведения торгов в форме конкурса, аукциона в соответствии с Приказом Федеральной антимонопольной службы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Pr>
          <w:szCs w:val="28"/>
        </w:rPr>
        <w:lastRenderedPageBreak/>
        <w:t>муниципального имущества, и перечне видов имущества, в отношении которого заключение указанных договоров может осуществляться</w:t>
      </w:r>
      <w:proofErr w:type="gramEnd"/>
      <w:r>
        <w:rPr>
          <w:szCs w:val="28"/>
        </w:rPr>
        <w:t xml:space="preserve"> путем проведения торгов в форме конкурса», срок предоставления муниципальной услуги составляет не более 60 рабочих дней.</w:t>
      </w:r>
    </w:p>
    <w:p w:rsidR="00C167BF" w:rsidRDefault="00684A81">
      <w:pPr>
        <w:ind w:firstLine="567"/>
        <w:jc w:val="both"/>
      </w:pPr>
      <w:r>
        <w:rPr>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167BF" w:rsidRDefault="00684A81">
      <w:pPr>
        <w:ind w:firstLine="567"/>
        <w:jc w:val="both"/>
      </w:pPr>
      <w:r>
        <w:rPr>
          <w:szCs w:val="28"/>
        </w:rPr>
        <w:t>Конституция Российской Федерации (принята всенародным голосованием 12.12.1993 года) (с учетом поправок, внесенных Законами Российской Федерации о поправках к Конституции Российской Федерации от 30.12.2008 года № 6-ФКЗ, от 30.12.2008 года № 7-ФКЗ, от 05.02.2014 года № 2-ФКЗ, от 21.07.2014 года № 11-ФКЗ), («Собрание законодательства Российской Федерации», 04.08.2014 года, № 31, ст. 4398);</w:t>
      </w:r>
    </w:p>
    <w:p w:rsidR="00C167BF" w:rsidRDefault="00684A81">
      <w:pPr>
        <w:ind w:firstLine="567"/>
        <w:jc w:val="both"/>
      </w:pPr>
      <w:r>
        <w:rPr>
          <w:szCs w:val="28"/>
        </w:rPr>
        <w:t>Гражданский кодекс Российской Федерации (часть первая) («Собрание законодательства Российской Федерации», 05.12.1994 года, № 32, ст. 3301);</w:t>
      </w:r>
    </w:p>
    <w:p w:rsidR="00C167BF" w:rsidRDefault="00684A81">
      <w:pPr>
        <w:ind w:firstLine="567"/>
        <w:jc w:val="both"/>
      </w:pPr>
      <w:r>
        <w:rPr>
          <w:szCs w:val="28"/>
        </w:rPr>
        <w:t>Гражданский кодекс Российской Федерации (часть вторая) («Собрание законодательства Российской Федерации», 29.01.1996 года, № 5, ст. 410);</w:t>
      </w:r>
    </w:p>
    <w:p w:rsidR="00C167BF" w:rsidRDefault="00684A81">
      <w:pPr>
        <w:ind w:firstLine="567"/>
        <w:jc w:val="both"/>
      </w:pPr>
      <w:r>
        <w:rPr>
          <w:szCs w:val="28"/>
        </w:rPr>
        <w:t>Федеральный закон от 06.10.2003 года № 131-ФЗ «Об общих принципах организации местного самоуправления в Российской Федерации» («Собрание законодательства Российской Федерации», 06.10.2003 года, № 40, ст. 3822);</w:t>
      </w:r>
    </w:p>
    <w:p w:rsidR="00C167BF" w:rsidRDefault="00684A81">
      <w:pPr>
        <w:ind w:firstLine="567"/>
        <w:jc w:val="both"/>
      </w:pPr>
      <w:r>
        <w:rPr>
          <w:szCs w:val="28"/>
        </w:rPr>
        <w:t>Федеральный закон от 27.07.2010 года № 210-ФЗ «Об организации предоставления государственных и муниципальных услуг» («Собрание законодательства Российской Федерации», 02.08.2010 года, № 31, ст. 4179);</w:t>
      </w:r>
    </w:p>
    <w:p w:rsidR="00C167BF" w:rsidRDefault="00684A81">
      <w:pPr>
        <w:ind w:firstLine="567"/>
        <w:jc w:val="both"/>
      </w:pPr>
      <w:r>
        <w:rPr>
          <w:szCs w:val="28"/>
        </w:rPr>
        <w:t>Федеральный закон от 13.07.2015 года № 218-ФЗ «О государственной регистрации недвижимости» (Собрание законодательства РФ, 20.07.2015, N 29 (часть I), ст. 4344);</w:t>
      </w:r>
    </w:p>
    <w:p w:rsidR="00C167BF" w:rsidRDefault="00684A81">
      <w:pPr>
        <w:ind w:firstLine="567"/>
        <w:jc w:val="both"/>
      </w:pPr>
      <w:r>
        <w:rPr>
          <w:szCs w:val="28"/>
        </w:rPr>
        <w:t>Федеральный закон от 24.07.2007 года № 209-ФЗ «О развитии малого и среднего предпринимательства в Российской Федерации» («Собрание законодательства Российской Федерации», 30.07.2007 года, № 31, ст. 4006);</w:t>
      </w:r>
    </w:p>
    <w:p w:rsidR="00C167BF" w:rsidRDefault="00684A81">
      <w:pPr>
        <w:ind w:firstLine="567"/>
        <w:jc w:val="both"/>
      </w:pPr>
      <w:r>
        <w:rPr>
          <w:szCs w:val="28"/>
        </w:rPr>
        <w:t>Федеральный закон от 26.07.2006 года № 135-ФЗ «О защите конкуренции» («Российская газета», 27 июля 2006 года, № 162);</w:t>
      </w:r>
    </w:p>
    <w:p w:rsidR="00C167BF" w:rsidRDefault="00684A81">
      <w:pPr>
        <w:ind w:firstLine="567"/>
        <w:jc w:val="both"/>
      </w:pPr>
      <w:r>
        <w:rPr>
          <w:szCs w:val="28"/>
        </w:rPr>
        <w:t>Постановление Правительства Российской Федерации от 16.08.2012 года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27.08.2012, № 35, ст. 4829);</w:t>
      </w:r>
    </w:p>
    <w:p w:rsidR="00C167BF" w:rsidRDefault="00684A81">
      <w:pPr>
        <w:ind w:firstLine="567"/>
        <w:jc w:val="both"/>
      </w:pPr>
      <w:proofErr w:type="gramStart"/>
      <w:r>
        <w:rPr>
          <w:szCs w:val="28"/>
        </w:rPr>
        <w:t>Приказ Федеральной антимонопольной службы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года</w:t>
      </w:r>
      <w:proofErr w:type="gramEnd"/>
      <w:r>
        <w:rPr>
          <w:szCs w:val="28"/>
        </w:rPr>
        <w:t>, № 37);</w:t>
      </w:r>
    </w:p>
    <w:p w:rsidR="00C167BF" w:rsidRDefault="00684A81">
      <w:pPr>
        <w:ind w:firstLine="567"/>
        <w:jc w:val="both"/>
      </w:pPr>
      <w:r>
        <w:rPr>
          <w:szCs w:val="28"/>
        </w:rPr>
        <w:lastRenderedPageBreak/>
        <w:t xml:space="preserve">Устав городского поселения «Поселок Чернянка» </w:t>
      </w:r>
      <w:proofErr w:type="spellStart"/>
      <w:r>
        <w:rPr>
          <w:szCs w:val="28"/>
        </w:rPr>
        <w:t>Чернянского</w:t>
      </w:r>
      <w:proofErr w:type="spellEnd"/>
      <w:r>
        <w:rPr>
          <w:szCs w:val="28"/>
        </w:rPr>
        <w:t xml:space="preserve"> района Белгородской области (сайт городского поселения https://gpchern31.ru/);</w:t>
      </w:r>
    </w:p>
    <w:p w:rsidR="00C167BF" w:rsidRDefault="00684A81">
      <w:pPr>
        <w:ind w:firstLine="567"/>
        <w:jc w:val="both"/>
      </w:pPr>
      <w:r>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C167BF" w:rsidRDefault="00684A81">
      <w:pPr>
        <w:ind w:firstLine="567"/>
        <w:jc w:val="both"/>
      </w:pPr>
      <w:r>
        <w:rPr>
          <w:szCs w:val="28"/>
        </w:rPr>
        <w:t xml:space="preserve">2.6.1. Для предоставления муниципальной услуги при предоставлении муниципального имущества в аренду, безвозмездное пользование, доверительное управление без проведения торгов, в порядке исключения, согласно части 1 или части 9 статьи 17.1 Федерального закона от 26.07.2006 года № 135-ФЗ «О защите конкуренции» (далее - Федеральный закон № 135-ФЗ), заявители предоставляют заявление о предоставлении муниципального имущества в аренду, безвозмездное пользование, доверительное управление по </w:t>
      </w:r>
      <w:proofErr w:type="gramStart"/>
      <w:r>
        <w:rPr>
          <w:szCs w:val="28"/>
        </w:rPr>
        <w:t>форме</w:t>
      </w:r>
      <w:proofErr w:type="gramEnd"/>
      <w:r>
        <w:rPr>
          <w:szCs w:val="28"/>
        </w:rPr>
        <w:t xml:space="preserve"> прилагаемой к настоящему административному регламенту (Приложение № 1).</w:t>
      </w:r>
    </w:p>
    <w:p w:rsidR="00C167BF" w:rsidRDefault="00684A81">
      <w:pPr>
        <w:ind w:firstLine="567"/>
        <w:jc w:val="both"/>
      </w:pPr>
      <w:r>
        <w:rPr>
          <w:szCs w:val="28"/>
        </w:rPr>
        <w:t>К заявлению прилагаются следующие документы:</w:t>
      </w:r>
    </w:p>
    <w:p w:rsidR="00C167BF" w:rsidRDefault="00684A81">
      <w:pPr>
        <w:ind w:firstLine="567"/>
        <w:jc w:val="both"/>
      </w:pPr>
      <w:r>
        <w:rPr>
          <w:szCs w:val="28"/>
        </w:rPr>
        <w:t>а) копии учредительных документов заявителя (для юридического лица);</w:t>
      </w:r>
    </w:p>
    <w:p w:rsidR="00C167BF" w:rsidRDefault="00684A81">
      <w:pPr>
        <w:ind w:firstLine="567"/>
        <w:jc w:val="both"/>
      </w:pPr>
      <w:r>
        <w:rPr>
          <w:szCs w:val="28"/>
        </w:rPr>
        <w:t>б) документ, подтверждающий полномочия лица, подписавшего заявление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w:t>
      </w:r>
    </w:p>
    <w:p w:rsidR="00C167BF" w:rsidRDefault="00684A81">
      <w:pPr>
        <w:ind w:firstLine="567"/>
        <w:jc w:val="both"/>
      </w:pPr>
      <w:r>
        <w:rPr>
          <w:szCs w:val="28"/>
        </w:rPr>
        <w:t>в) заявление об отсутствии решения о реорганизации, ликвидации или банкротстве заявителя (для юридического лица);</w:t>
      </w:r>
    </w:p>
    <w:p w:rsidR="00C167BF" w:rsidRDefault="00684A81">
      <w:pPr>
        <w:ind w:firstLine="567"/>
        <w:jc w:val="both"/>
      </w:pPr>
      <w:r>
        <w:rPr>
          <w:szCs w:val="28"/>
        </w:rPr>
        <w:t>г) заявление об отсутствии решения о прекращении (приостановлении) деятельности индивидуального предпринимателя, признании предпринимателя банкротом и об открытии конкурсного производства (для индивидуальных предпринимателей);</w:t>
      </w:r>
    </w:p>
    <w:p w:rsidR="00C167BF" w:rsidRDefault="00684A81">
      <w:pPr>
        <w:ind w:firstLine="567"/>
        <w:jc w:val="both"/>
      </w:pPr>
      <w:proofErr w:type="spellStart"/>
      <w:r>
        <w:rPr>
          <w:szCs w:val="28"/>
        </w:rPr>
        <w:t>д</w:t>
      </w:r>
      <w:proofErr w:type="spellEnd"/>
      <w:r>
        <w:rPr>
          <w:szCs w:val="28"/>
        </w:rPr>
        <w:t>) копия паспорта заявителя (для физического лица).</w:t>
      </w:r>
    </w:p>
    <w:p w:rsidR="00C167BF" w:rsidRDefault="00684A81">
      <w:pPr>
        <w:ind w:firstLine="567"/>
        <w:jc w:val="both"/>
      </w:pPr>
      <w:r>
        <w:rPr>
          <w:szCs w:val="28"/>
        </w:rPr>
        <w:t>В случае если от имени заявителя действует его представитель по доверенности, к заявлению должна быть приложена доверенность на осуществление действий от имени заявителя, оформленная в установленном порядке.</w:t>
      </w:r>
    </w:p>
    <w:p w:rsidR="00C167BF" w:rsidRDefault="00684A81">
      <w:pPr>
        <w:ind w:firstLine="567"/>
        <w:jc w:val="both"/>
      </w:pPr>
      <w:r>
        <w:rPr>
          <w:szCs w:val="28"/>
        </w:rPr>
        <w:t xml:space="preserve">2.6.2. Для предоставления муниципального имущества в аренду, в безвозмездное пользование, доверительное управление в порядке муниципальной преференции заявитель предоставляет заявление по </w:t>
      </w:r>
      <w:proofErr w:type="gramStart"/>
      <w:r>
        <w:rPr>
          <w:szCs w:val="28"/>
        </w:rPr>
        <w:t>форме</w:t>
      </w:r>
      <w:proofErr w:type="gramEnd"/>
      <w:r>
        <w:rPr>
          <w:szCs w:val="28"/>
        </w:rPr>
        <w:t xml:space="preserve"> прилагаемой к настоящему административному регламенту (Приложение № 1) с приложением следующих документов:</w:t>
      </w:r>
    </w:p>
    <w:p w:rsidR="00C167BF" w:rsidRDefault="00684A81">
      <w:pPr>
        <w:ind w:firstLine="567"/>
        <w:jc w:val="both"/>
      </w:pPr>
      <w:proofErr w:type="gramStart"/>
      <w:r>
        <w:rPr>
          <w:szCs w:val="28"/>
        </w:rPr>
        <w:t xml:space="preserve">а)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w:t>
      </w:r>
      <w:r>
        <w:rPr>
          <w:szCs w:val="28"/>
        </w:rPr>
        <w:lastRenderedPageBreak/>
        <w:t>Федерации для их осуществления требуются и (или) требовались специальные разрешения;</w:t>
      </w:r>
      <w:proofErr w:type="gramEnd"/>
    </w:p>
    <w:p w:rsidR="00C167BF" w:rsidRDefault="00684A81">
      <w:pPr>
        <w:ind w:firstLine="567"/>
        <w:jc w:val="both"/>
      </w:pPr>
      <w:r>
        <w:rPr>
          <w:szCs w:val="28"/>
        </w:rPr>
        <w:t>б)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167BF" w:rsidRDefault="00684A81">
      <w:pPr>
        <w:ind w:firstLine="567"/>
        <w:jc w:val="both"/>
      </w:pPr>
      <w:r>
        <w:rPr>
          <w:szCs w:val="28"/>
        </w:rPr>
        <w:t>в)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167BF" w:rsidRDefault="00684A81">
      <w:pPr>
        <w:ind w:firstLine="567"/>
        <w:jc w:val="both"/>
      </w:pPr>
      <w:r>
        <w:rPr>
          <w:szCs w:val="28"/>
        </w:rPr>
        <w:t>г) перечень лиц, входящих в одну группу лиц с заявителем, с указанием основания для вхождения таких лиц в эту группу;</w:t>
      </w:r>
    </w:p>
    <w:p w:rsidR="00C167BF" w:rsidRDefault="00684A81">
      <w:pPr>
        <w:ind w:firstLine="567"/>
        <w:jc w:val="both"/>
      </w:pPr>
      <w:proofErr w:type="spellStart"/>
      <w:r>
        <w:rPr>
          <w:szCs w:val="28"/>
        </w:rPr>
        <w:t>д</w:t>
      </w:r>
      <w:proofErr w:type="spellEnd"/>
      <w:r>
        <w:rPr>
          <w:szCs w:val="28"/>
        </w:rPr>
        <w:t>) нотариально заверенные копии учредительных документов заявителя.</w:t>
      </w:r>
    </w:p>
    <w:p w:rsidR="00C167BF" w:rsidRDefault="00684A81">
      <w:pPr>
        <w:ind w:firstLine="567"/>
        <w:jc w:val="both"/>
      </w:pPr>
      <w:r>
        <w:rPr>
          <w:szCs w:val="28"/>
        </w:rPr>
        <w:t>2.6.3. Форма заявки о предоставлении муниципального имущества в аренду, в безвозмездное пользование, доверительное управление путем проведения торгов и перечень документов, прилагаемых к заявке, устанавливаются в документации о торгах, размещаемой в информационном сообщении о проведении торгов на официальном сайте Российской Федерации для размещения информации о проведении торгов.</w:t>
      </w:r>
    </w:p>
    <w:p w:rsidR="00C167BF" w:rsidRDefault="00684A81">
      <w:pPr>
        <w:ind w:firstLine="567"/>
        <w:jc w:val="both"/>
      </w:pPr>
      <w:r>
        <w:rPr>
          <w:szCs w:val="28"/>
        </w:rPr>
        <w:t>2.6.4. Заявитель представляет заявление (заявку) и пакет документов, указанных в пункте 2.6 настоящего административного регламента, любым из перечисленных ниже способов:</w:t>
      </w:r>
    </w:p>
    <w:p w:rsidR="00C167BF" w:rsidRDefault="00684A81">
      <w:pPr>
        <w:ind w:firstLine="567"/>
        <w:jc w:val="both"/>
      </w:pPr>
      <w:r>
        <w:rPr>
          <w:szCs w:val="28"/>
        </w:rPr>
        <w:t>1) лично (или через представителя, полномочия которого оформлены в установленном законодательством Российской Федерации порядке) в администрацию городского поселения;</w:t>
      </w:r>
    </w:p>
    <w:p w:rsidR="00C167BF" w:rsidRDefault="00684A81">
      <w:pPr>
        <w:ind w:firstLine="567"/>
        <w:jc w:val="both"/>
      </w:pPr>
      <w:r>
        <w:rPr>
          <w:szCs w:val="28"/>
        </w:rPr>
        <w:t>2) в письменном виде по почте с приложением заверенных в установленном законом порядке копий документов;</w:t>
      </w:r>
    </w:p>
    <w:p w:rsidR="00C167BF" w:rsidRDefault="00684A81">
      <w:pPr>
        <w:ind w:firstLine="567"/>
        <w:jc w:val="both"/>
      </w:pPr>
      <w:r>
        <w:rPr>
          <w:szCs w:val="28"/>
        </w:rPr>
        <w:t>3) на электронную почту.</w:t>
      </w:r>
    </w:p>
    <w:p w:rsidR="00C167BF" w:rsidRDefault="00684A81">
      <w:pPr>
        <w:ind w:firstLine="567"/>
        <w:jc w:val="both"/>
      </w:pPr>
      <w:r>
        <w:rPr>
          <w:szCs w:val="28"/>
        </w:rPr>
        <w:t>Заявитель вправе отозвать свое заявление на любой стадии рассмотрения, согласования или подготовки документа администрацией городского поселения, обратившись с соответствующим заявлением в администрацию городского поселения.</w:t>
      </w:r>
    </w:p>
    <w:p w:rsidR="00C167BF" w:rsidRDefault="00684A81">
      <w:pPr>
        <w:ind w:firstLine="567"/>
        <w:jc w:val="both"/>
      </w:pPr>
      <w:r>
        <w:rPr>
          <w:szCs w:val="28"/>
        </w:rPr>
        <w:t>Заявитель вправе отозвать заявку в любое время до установленных даты и времени начала рассмотрения заявок на участие в торгах.</w:t>
      </w:r>
    </w:p>
    <w:p w:rsidR="00C167BF" w:rsidRDefault="00684A81">
      <w:pPr>
        <w:ind w:firstLine="567"/>
        <w:jc w:val="both"/>
      </w:pPr>
      <w:r>
        <w:rPr>
          <w:szCs w:val="28"/>
        </w:rPr>
        <w:t>В случае</w:t>
      </w:r>
      <w:proofErr w:type="gramStart"/>
      <w:r>
        <w:rPr>
          <w:szCs w:val="28"/>
        </w:rPr>
        <w:t>,</w:t>
      </w:r>
      <w:proofErr w:type="gramEnd"/>
      <w:r>
        <w:rPr>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C167BF" w:rsidRDefault="00684A81">
      <w:pPr>
        <w:ind w:firstLine="567"/>
        <w:jc w:val="both"/>
      </w:pPr>
      <w:r>
        <w:rPr>
          <w:szCs w:val="28"/>
        </w:rPr>
        <w:t xml:space="preserve">Формирование запроса осуществляется посредством заполнения электронной формы запроса на Портале государственных и муниципальных услуг или Портале государственных и муниципальных услуг Белгородской </w:t>
      </w:r>
      <w:r>
        <w:rPr>
          <w:szCs w:val="28"/>
        </w:rPr>
        <w:lastRenderedPageBreak/>
        <w:t>области без необходимости дополнительной подачи запроса в какой-либо иной форме. 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BF" w:rsidRDefault="00684A81">
      <w:pPr>
        <w:ind w:firstLine="567"/>
        <w:jc w:val="both"/>
      </w:pPr>
      <w:r>
        <w:rPr>
          <w:szCs w:val="28"/>
        </w:rPr>
        <w:t>2.6.5. Заявление в форме электронного документа подписывается по выбору заявителя:</w:t>
      </w:r>
    </w:p>
    <w:p w:rsidR="00C167BF" w:rsidRDefault="00684A81">
      <w:pPr>
        <w:ind w:firstLine="567"/>
        <w:jc w:val="both"/>
      </w:pPr>
      <w:r>
        <w:rPr>
          <w:szCs w:val="28"/>
        </w:rPr>
        <w:t>1) в случае, если заявителем является юридическое лицо:</w:t>
      </w:r>
    </w:p>
    <w:p w:rsidR="00C167BF" w:rsidRDefault="00684A81">
      <w:pPr>
        <w:ind w:firstLine="567"/>
        <w:jc w:val="both"/>
      </w:pPr>
      <w:r>
        <w:rPr>
          <w:szCs w:val="28"/>
        </w:rPr>
        <w:t>- электронной подписью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67BF" w:rsidRDefault="00684A81">
      <w:pPr>
        <w:ind w:firstLine="567"/>
        <w:jc w:val="both"/>
      </w:pPr>
      <w:r>
        <w:rPr>
          <w:szCs w:val="28"/>
        </w:rPr>
        <w:t>- усиленной квалифицированной электронной подписью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67BF" w:rsidRDefault="00684A81">
      <w:pPr>
        <w:ind w:firstLine="567"/>
        <w:jc w:val="both"/>
      </w:pPr>
      <w:r>
        <w:rPr>
          <w:szCs w:val="28"/>
        </w:rPr>
        <w:t>2) в случае, если заявителем является физическое лицо, индивидуальный предприниматель:</w:t>
      </w:r>
    </w:p>
    <w:p w:rsidR="00C167BF" w:rsidRDefault="00684A81">
      <w:pPr>
        <w:ind w:firstLine="567"/>
        <w:jc w:val="both"/>
      </w:pPr>
      <w:r>
        <w:rPr>
          <w:szCs w:val="28"/>
        </w:rPr>
        <w:t>- электронной подписью заявителя (представителя заявителя);</w:t>
      </w:r>
    </w:p>
    <w:p w:rsidR="00C167BF" w:rsidRDefault="00684A81">
      <w:pPr>
        <w:ind w:firstLine="567"/>
        <w:jc w:val="both"/>
      </w:pPr>
      <w:r>
        <w:rPr>
          <w:szCs w:val="28"/>
        </w:rPr>
        <w:t>- усиленной квалифицированной электронной подписью заявителя (представителя заявителя).</w:t>
      </w:r>
    </w:p>
    <w:p w:rsidR="00C167BF" w:rsidRDefault="00684A81">
      <w:pPr>
        <w:ind w:firstLine="567"/>
        <w:jc w:val="both"/>
      </w:pPr>
      <w:r>
        <w:rPr>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предоставленным на бумажном носителе.</w:t>
      </w:r>
    </w:p>
    <w:p w:rsidR="00C167BF" w:rsidRDefault="00684A81">
      <w:pPr>
        <w:ind w:firstLine="567"/>
        <w:jc w:val="both"/>
      </w:pPr>
      <w:r>
        <w:rPr>
          <w:szCs w:val="28"/>
        </w:rPr>
        <w:t xml:space="preserve">2.7. </w:t>
      </w:r>
      <w:proofErr w:type="gramStart"/>
      <w:r>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или муниципальной услуги, и которые заявитель вправе предоставить самостоятельно, а также способы их получения заявителем, в том числе в электронной форме, порядок их предоставления.</w:t>
      </w:r>
      <w:proofErr w:type="gramEnd"/>
    </w:p>
    <w:p w:rsidR="00C167BF" w:rsidRDefault="00684A81">
      <w:pPr>
        <w:ind w:firstLine="567"/>
        <w:jc w:val="both"/>
      </w:pPr>
      <w:r>
        <w:rPr>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или муниципальной услуги, и которые заявитель вправе предоставить самостоятельно, являются:</w:t>
      </w:r>
    </w:p>
    <w:p w:rsidR="00C167BF" w:rsidRDefault="00684A81">
      <w:pPr>
        <w:ind w:firstLine="567"/>
        <w:jc w:val="both"/>
      </w:pPr>
      <w:r>
        <w:rPr>
          <w:szCs w:val="28"/>
        </w:rPr>
        <w:t>1)</w:t>
      </w:r>
      <w:r w:rsidR="0063761D">
        <w:rPr>
          <w:szCs w:val="28"/>
        </w:rPr>
        <w:t xml:space="preserve">  </w:t>
      </w:r>
      <w:r>
        <w:rPr>
          <w:szCs w:val="28"/>
        </w:rPr>
        <w:t xml:space="preserve"> выписка из Единого государственного реестра юридических лиц;</w:t>
      </w:r>
    </w:p>
    <w:p w:rsidR="00C167BF" w:rsidRDefault="00684A81">
      <w:pPr>
        <w:ind w:firstLine="567"/>
        <w:jc w:val="both"/>
      </w:pPr>
      <w:r>
        <w:rPr>
          <w:szCs w:val="28"/>
        </w:rPr>
        <w:t>2) выписка из Единого государственного реестра индивидуальных предпринимателей.</w:t>
      </w:r>
    </w:p>
    <w:p w:rsidR="00C167BF" w:rsidRDefault="00684A81">
      <w:pPr>
        <w:ind w:firstLine="567"/>
        <w:jc w:val="both"/>
      </w:pPr>
      <w:r>
        <w:rPr>
          <w:szCs w:val="28"/>
        </w:rPr>
        <w:t xml:space="preserve">Указанные документы запрашиваются администрацией городского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Pr>
          <w:szCs w:val="28"/>
        </w:rPr>
        <w:lastRenderedPageBreak/>
        <w:t xml:space="preserve">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w:t>
      </w:r>
      <w:proofErr w:type="gramStart"/>
      <w:r>
        <w:rPr>
          <w:szCs w:val="28"/>
        </w:rPr>
        <w:t>предоставил указанные документы</w:t>
      </w:r>
      <w:proofErr w:type="gramEnd"/>
      <w:r>
        <w:rPr>
          <w:szCs w:val="28"/>
        </w:rPr>
        <w:t xml:space="preserve"> самостоятельно.</w:t>
      </w:r>
    </w:p>
    <w:p w:rsidR="00C167BF" w:rsidRDefault="00684A81">
      <w:pPr>
        <w:ind w:firstLine="567"/>
        <w:jc w:val="both"/>
      </w:pPr>
      <w:r>
        <w:rPr>
          <w:szCs w:val="28"/>
        </w:rPr>
        <w:t xml:space="preserve">Заявитель вправе </w:t>
      </w:r>
      <w:proofErr w:type="gramStart"/>
      <w:r>
        <w:rPr>
          <w:szCs w:val="28"/>
        </w:rPr>
        <w:t>предоставить указанные документы</w:t>
      </w:r>
      <w:proofErr w:type="gramEnd"/>
      <w:r>
        <w:rPr>
          <w:szCs w:val="28"/>
        </w:rPr>
        <w:t xml:space="preserve"> в администрацию городского поселения по собственной инициативе.</w:t>
      </w:r>
    </w:p>
    <w:p w:rsidR="00C167BF" w:rsidRDefault="00684A81">
      <w:pPr>
        <w:ind w:firstLine="567"/>
        <w:jc w:val="both"/>
      </w:pPr>
      <w:r>
        <w:rPr>
          <w:szCs w:val="28"/>
        </w:rPr>
        <w:t>2.8. Требования к документам, необходимым в соответствии с нормативными правовыми актами для предоставления муниципальной услуги.</w:t>
      </w:r>
    </w:p>
    <w:p w:rsidR="00C167BF" w:rsidRDefault="00684A81">
      <w:pPr>
        <w:ind w:firstLine="567"/>
        <w:jc w:val="both"/>
      </w:pPr>
      <w:r>
        <w:rPr>
          <w:szCs w:val="28"/>
        </w:rPr>
        <w:t>Документы, предоставляемые заявителем, должны соответствовать следующим требованиям:</w:t>
      </w:r>
    </w:p>
    <w:p w:rsidR="00C167BF" w:rsidRDefault="00684A81">
      <w:pPr>
        <w:ind w:firstLine="567"/>
        <w:jc w:val="both"/>
      </w:pPr>
      <w:r>
        <w:rPr>
          <w:szCs w:val="28"/>
        </w:rPr>
        <w:t>а) тексты документов написаны разборчиво, в документах нет подчисток, приписок, исправлений, не оговоренных в установленном законом порядке;</w:t>
      </w:r>
    </w:p>
    <w:p w:rsidR="00C167BF" w:rsidRDefault="00684A81">
      <w:pPr>
        <w:ind w:firstLine="567"/>
        <w:jc w:val="both"/>
      </w:pPr>
      <w:r>
        <w:rPr>
          <w:szCs w:val="28"/>
        </w:rPr>
        <w:t>б) документы не имеют серьезных повреждений, наличие которых не позволяет однозначно истолковать их содержание;</w:t>
      </w:r>
    </w:p>
    <w:p w:rsidR="00C167BF" w:rsidRDefault="00684A81">
      <w:pPr>
        <w:ind w:firstLine="567"/>
        <w:jc w:val="both"/>
      </w:pPr>
      <w:r>
        <w:rPr>
          <w:szCs w:val="28"/>
        </w:rPr>
        <w:t>в) документы соответствуют требованиям, установленным законодательством Российской Федерации;</w:t>
      </w:r>
    </w:p>
    <w:p w:rsidR="00C167BF" w:rsidRDefault="00684A81">
      <w:pPr>
        <w:ind w:firstLine="567"/>
        <w:jc w:val="both"/>
      </w:pPr>
      <w:r>
        <w:rPr>
          <w:szCs w:val="28"/>
        </w:rPr>
        <w:t>г) листы документов, предоставляемых одновременно с заявлением, либо отдельные тома данных документов должны быть прошиты, пронумерованы, скреплены печатью заявителя (при наличии печати) для юридических лиц и подписаны заявителем или его представителем.</w:t>
      </w:r>
    </w:p>
    <w:p w:rsidR="00C167BF" w:rsidRDefault="00684A81">
      <w:pPr>
        <w:ind w:firstLine="567"/>
        <w:jc w:val="both"/>
      </w:pPr>
      <w:r>
        <w:rPr>
          <w:szCs w:val="28"/>
        </w:rPr>
        <w:t>2.9. При предоставлении муниципальной услуги администрация городского поселения не вправе требовать от заявителя:</w:t>
      </w:r>
    </w:p>
    <w:p w:rsidR="00C167BF" w:rsidRDefault="00684A81">
      <w:pPr>
        <w:ind w:firstLine="567"/>
        <w:jc w:val="both"/>
      </w:pPr>
      <w:r>
        <w:rPr>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BF" w:rsidRDefault="00684A81">
      <w:pPr>
        <w:ind w:firstLine="567"/>
        <w:jc w:val="both"/>
      </w:pPr>
      <w:proofErr w:type="gramStart"/>
      <w:r>
        <w:rPr>
          <w:szCs w:val="28"/>
        </w:rPr>
        <w:t>б) предоставления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w:t>
      </w:r>
      <w:proofErr w:type="gramEnd"/>
      <w:r>
        <w:rPr>
          <w:szCs w:val="28"/>
        </w:rPr>
        <w:t xml:space="preserve"> 6 статьи 7 Федерального закона от 27.07.2010 года № 210-ФЗ «Об организации предоставления государственных и муниципальных услуг».</w:t>
      </w:r>
    </w:p>
    <w:p w:rsidR="00C167BF" w:rsidRDefault="00684A81">
      <w:pPr>
        <w:ind w:firstLine="567"/>
        <w:jc w:val="both"/>
      </w:pPr>
      <w:r>
        <w:rPr>
          <w:szCs w:val="28"/>
        </w:rPr>
        <w:t>2.10. Исчерпывающий перечень оснований для отказа в приеме документов, необходимых для предоставления муниципальной услуги.</w:t>
      </w:r>
    </w:p>
    <w:p w:rsidR="00C167BF" w:rsidRDefault="00684A81">
      <w:pPr>
        <w:ind w:firstLine="567"/>
        <w:jc w:val="both"/>
      </w:pPr>
      <w:r>
        <w:rPr>
          <w:szCs w:val="28"/>
        </w:rPr>
        <w:t>Основанием для отказа в приеме документов, необходимых для предоставления муниципальной услуги, является несоответствие предоставленных документов требованиям, установленным пунктом 2.8 настоящего административного регламента.</w:t>
      </w:r>
    </w:p>
    <w:p w:rsidR="00C167BF" w:rsidRDefault="00684A81">
      <w:pPr>
        <w:ind w:firstLine="567"/>
        <w:jc w:val="both"/>
      </w:pPr>
      <w:r>
        <w:rPr>
          <w:szCs w:val="28"/>
        </w:rPr>
        <w:t>2.11. Исчерпывающий перечень оснований для приостановления или отказа в предоставлении муниципальной услуги:</w:t>
      </w:r>
    </w:p>
    <w:p w:rsidR="00C167BF" w:rsidRDefault="00684A81">
      <w:pPr>
        <w:ind w:firstLine="567"/>
        <w:jc w:val="both"/>
      </w:pPr>
      <w:r>
        <w:rPr>
          <w:szCs w:val="28"/>
        </w:rPr>
        <w:t>2.11.1. Основания для приостановления предоставления муниципальной услуги отсутствуют.</w:t>
      </w:r>
    </w:p>
    <w:p w:rsidR="00C167BF" w:rsidRDefault="00684A81">
      <w:pPr>
        <w:ind w:firstLine="567"/>
        <w:jc w:val="both"/>
      </w:pPr>
      <w:r>
        <w:rPr>
          <w:szCs w:val="28"/>
        </w:rPr>
        <w:lastRenderedPageBreak/>
        <w:t>2.11.2. Основания для отказа в предоставлении муниципальной услуги:</w:t>
      </w:r>
    </w:p>
    <w:p w:rsidR="00C167BF" w:rsidRDefault="00684A81">
      <w:pPr>
        <w:ind w:firstLine="567"/>
        <w:jc w:val="both"/>
      </w:pPr>
      <w:r>
        <w:rPr>
          <w:szCs w:val="28"/>
        </w:rPr>
        <w:t>- неполный комплект документов, необходимых для предоставления муниципальной услуги, установленный пунктом 2.6 настоящего административного регламента;</w:t>
      </w:r>
    </w:p>
    <w:p w:rsidR="00C167BF" w:rsidRDefault="00684A81">
      <w:pPr>
        <w:ind w:firstLine="567"/>
        <w:jc w:val="both"/>
      </w:pPr>
      <w:r>
        <w:rPr>
          <w:szCs w:val="28"/>
        </w:rPr>
        <w:t>- имущество не является муниципальной собственностью;</w:t>
      </w:r>
    </w:p>
    <w:p w:rsidR="00C167BF" w:rsidRDefault="00684A81">
      <w:pPr>
        <w:ind w:firstLine="567"/>
        <w:jc w:val="both"/>
      </w:pPr>
      <w:r>
        <w:rPr>
          <w:szCs w:val="28"/>
        </w:rPr>
        <w:t>- муниципальное имущество закреплено на праве хозяйственного ведения или оперативного управления за муниципальными предприятиями или муниципальными учреждениями либо находится в пользовании третьих лиц;</w:t>
      </w:r>
    </w:p>
    <w:p w:rsidR="00C167BF" w:rsidRDefault="00684A81">
      <w:pPr>
        <w:ind w:firstLine="567"/>
        <w:jc w:val="both"/>
      </w:pPr>
      <w:r>
        <w:rPr>
          <w:szCs w:val="28"/>
        </w:rPr>
        <w:t>- личное обращение заявителя об отзыве заявления о предоставлении муниципальной услуги;</w:t>
      </w:r>
    </w:p>
    <w:p w:rsidR="00C167BF" w:rsidRDefault="00684A81">
      <w:pPr>
        <w:ind w:firstLine="567"/>
        <w:jc w:val="both"/>
      </w:pPr>
      <w:r>
        <w:rPr>
          <w:szCs w:val="28"/>
        </w:rPr>
        <w:t>- обращение неправомочного лица;</w:t>
      </w:r>
    </w:p>
    <w:p w:rsidR="00C167BF" w:rsidRDefault="00684A81">
      <w:pPr>
        <w:ind w:firstLine="567"/>
        <w:jc w:val="both"/>
      </w:pPr>
      <w:r>
        <w:rPr>
          <w:szCs w:val="28"/>
        </w:rPr>
        <w:t>- решение антимонопольного органа Белгородской области об отказе в предоставлении заявителю муниципальной преференции;</w:t>
      </w:r>
    </w:p>
    <w:p w:rsidR="00C167BF" w:rsidRDefault="00684A81">
      <w:pPr>
        <w:ind w:firstLine="567"/>
        <w:jc w:val="both"/>
      </w:pPr>
      <w:r>
        <w:rPr>
          <w:szCs w:val="28"/>
        </w:rPr>
        <w:t>- решение комиссии по проведению торгов на право заключения договоров аренды, договоров безвозмездного пользования, доверительного управления муниципального имущества городского поселения (далее - Комиссия) об отказе в предоставлении заявителю муниципального имущества в аренду, безвозмездное пользование, доверительное управление по основаниям, предусмотренным действующим законодательством РФ.</w:t>
      </w:r>
    </w:p>
    <w:p w:rsidR="00C167BF" w:rsidRDefault="00684A81">
      <w:pPr>
        <w:ind w:firstLine="567"/>
        <w:jc w:val="both"/>
      </w:pPr>
      <w:r>
        <w:rPr>
          <w:szCs w:val="28"/>
        </w:rPr>
        <w:t>2.12. Порядок, размер и основания взимания государственной пошлины или иной платы за предоставление муниципальной услуги.</w:t>
      </w:r>
    </w:p>
    <w:p w:rsidR="00C167BF" w:rsidRDefault="00684A81">
      <w:pPr>
        <w:ind w:firstLine="567"/>
        <w:jc w:val="both"/>
      </w:pPr>
      <w:r>
        <w:rPr>
          <w:szCs w:val="28"/>
        </w:rPr>
        <w:t>Муниципальная услуга предоставляется без взимания государственной пошлины или иной платы.</w:t>
      </w:r>
    </w:p>
    <w:p w:rsidR="00C167BF" w:rsidRDefault="00684A81">
      <w:pPr>
        <w:ind w:firstLine="567"/>
        <w:jc w:val="both"/>
      </w:pPr>
      <w:r>
        <w:rPr>
          <w:szCs w:val="28"/>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7BF" w:rsidRDefault="00684A81">
      <w:pPr>
        <w:ind w:firstLine="567"/>
        <w:jc w:val="both"/>
      </w:pPr>
      <w:r>
        <w:rPr>
          <w:szCs w:val="28"/>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167BF" w:rsidRDefault="00684A81">
      <w:pPr>
        <w:ind w:firstLine="567"/>
        <w:jc w:val="both"/>
      </w:pPr>
      <w:r>
        <w:rPr>
          <w:szCs w:val="28"/>
        </w:rPr>
        <w:t>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67BF" w:rsidRDefault="00684A81">
      <w:pPr>
        <w:ind w:firstLine="567"/>
        <w:jc w:val="both"/>
      </w:pPr>
      <w:r>
        <w:rPr>
          <w:szCs w:val="28"/>
        </w:rPr>
        <w:t>Время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должно превышать 15 минут.</w:t>
      </w:r>
    </w:p>
    <w:p w:rsidR="00C167BF" w:rsidRDefault="00684A81">
      <w:pPr>
        <w:ind w:firstLine="567"/>
        <w:jc w:val="both"/>
      </w:pPr>
      <w:r>
        <w:rPr>
          <w:szCs w:val="28"/>
        </w:rPr>
        <w:t>2.15. Срок и порядок регистрации заявления о предоставлении муниципальной услуги, в том числе в электронной форме.</w:t>
      </w:r>
    </w:p>
    <w:p w:rsidR="00C167BF" w:rsidRDefault="00684A81">
      <w:pPr>
        <w:ind w:firstLine="567"/>
        <w:jc w:val="both"/>
      </w:pPr>
      <w:r>
        <w:rPr>
          <w:szCs w:val="28"/>
        </w:rPr>
        <w:t>Срок регистрации заявления (заявки) в журнале регистрации входящей корреспонденции администрации городского поселения в день поступления заявления (заявки) от заявителя.</w:t>
      </w:r>
    </w:p>
    <w:p w:rsidR="00C167BF" w:rsidRDefault="00684A81">
      <w:pPr>
        <w:ind w:firstLine="567"/>
        <w:jc w:val="both"/>
      </w:pPr>
      <w:r>
        <w:rPr>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C167BF" w:rsidRDefault="00684A81">
      <w:pPr>
        <w:ind w:firstLine="567"/>
        <w:jc w:val="both"/>
      </w:pPr>
      <w:r>
        <w:rPr>
          <w:szCs w:val="28"/>
        </w:rPr>
        <w:t xml:space="preserve">2.16. </w:t>
      </w:r>
      <w:proofErr w:type="gramStart"/>
      <w:r>
        <w:rPr>
          <w:szCs w:val="28"/>
        </w:rPr>
        <w:t xml:space="preserve">Требования к помещению, в котором предоставляется муниципальная услуга, к залу ожидания, местам для заполнения запросов о </w:t>
      </w:r>
      <w:r>
        <w:rPr>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167BF" w:rsidRDefault="00684A81">
      <w:pPr>
        <w:ind w:firstLine="567"/>
        <w:jc w:val="both"/>
      </w:pPr>
      <w:r>
        <w:rPr>
          <w:szCs w:val="28"/>
        </w:rPr>
        <w:t>2.16.1. Требования к помещению, в котором предоставляется муниципальная услуга:</w:t>
      </w:r>
    </w:p>
    <w:p w:rsidR="00C167BF" w:rsidRDefault="00684A81">
      <w:pPr>
        <w:ind w:firstLine="567"/>
        <w:jc w:val="both"/>
      </w:pPr>
      <w:r>
        <w:rPr>
          <w:szCs w:val="28"/>
        </w:rPr>
        <w:t>1) здание (строение), в котором расположена администрация городского поселения, находится в пешеходной и автотранспортной доступности;</w:t>
      </w:r>
    </w:p>
    <w:p w:rsidR="00C167BF" w:rsidRDefault="00684A81">
      <w:pPr>
        <w:ind w:firstLine="567"/>
        <w:jc w:val="both"/>
      </w:pPr>
      <w:r>
        <w:rPr>
          <w:szCs w:val="28"/>
        </w:rPr>
        <w:t>2) прием заявителей (представителей) осуществляется в специально выделенных для этих целей помещениях (присутственных местах);</w:t>
      </w:r>
    </w:p>
    <w:p w:rsidR="00C167BF" w:rsidRDefault="00684A81">
      <w:pPr>
        <w:ind w:firstLine="567"/>
        <w:jc w:val="both"/>
      </w:pPr>
      <w:r>
        <w:rPr>
          <w:szCs w:val="28"/>
        </w:rPr>
        <w:t>3) присутственные места включают места для ожидания, информирования, приема заявителей (представителей);</w:t>
      </w:r>
    </w:p>
    <w:p w:rsidR="00C167BF" w:rsidRDefault="00684A81">
      <w:pPr>
        <w:ind w:firstLine="567"/>
        <w:jc w:val="both"/>
      </w:pPr>
      <w:r>
        <w:rPr>
          <w:szCs w:val="28"/>
        </w:rPr>
        <w:t>4) в присутственных местах размещаются стенды с информацией для заявителей;</w:t>
      </w:r>
    </w:p>
    <w:p w:rsidR="00C167BF" w:rsidRDefault="00684A81">
      <w:pPr>
        <w:ind w:firstLine="567"/>
        <w:jc w:val="both"/>
      </w:pPr>
      <w:r>
        <w:rPr>
          <w:szCs w:val="28"/>
        </w:rPr>
        <w:t>5) помещения администрации городского поселения соответствуют государственным санитарно-эпидемиологическим нормативам;</w:t>
      </w:r>
    </w:p>
    <w:p w:rsidR="00C167BF" w:rsidRDefault="00684A81">
      <w:pPr>
        <w:ind w:firstLine="567"/>
        <w:jc w:val="both"/>
      </w:pPr>
      <w:r>
        <w:rPr>
          <w:szCs w:val="28"/>
        </w:rPr>
        <w:t>6) помещения должны быть оборудованы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C167BF" w:rsidRDefault="00684A81">
      <w:pPr>
        <w:ind w:firstLine="567"/>
        <w:jc w:val="both"/>
      </w:pPr>
      <w:r>
        <w:rPr>
          <w:szCs w:val="28"/>
        </w:rPr>
        <w:t>7) помещения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C167BF" w:rsidRDefault="00684A81">
      <w:pPr>
        <w:ind w:firstLine="567"/>
        <w:jc w:val="both"/>
      </w:pPr>
      <w:r>
        <w:rPr>
          <w:szCs w:val="28"/>
        </w:rPr>
        <w:t>8) помещения должны быть оборудованы бесплатным туалетом для посетителей, в том числе туалетом, предназначенным для инвалидов.</w:t>
      </w:r>
    </w:p>
    <w:p w:rsidR="00C167BF" w:rsidRDefault="00684A81">
      <w:pPr>
        <w:ind w:firstLine="567"/>
        <w:jc w:val="both"/>
      </w:pPr>
      <w:r>
        <w:rPr>
          <w:szCs w:val="28"/>
        </w:rPr>
        <w:t>Центральный вход в здание администрации городского поселения должен быть оборудован вывеской, содержащей информацию о наименовании и местонахождении.</w:t>
      </w:r>
    </w:p>
    <w:p w:rsidR="00C167BF" w:rsidRDefault="00684A81">
      <w:pPr>
        <w:ind w:firstLine="567"/>
        <w:jc w:val="both"/>
      </w:pPr>
      <w:r>
        <w:rPr>
          <w:szCs w:val="28"/>
        </w:rPr>
        <w:t>2.16.2. Требования к местам ожидания и приема заявителей.</w:t>
      </w:r>
    </w:p>
    <w:p w:rsidR="00C167BF" w:rsidRDefault="00684A81">
      <w:pPr>
        <w:ind w:firstLine="567"/>
        <w:jc w:val="both"/>
      </w:pPr>
      <w:r>
        <w:rPr>
          <w:szCs w:val="28"/>
        </w:rPr>
        <w:t>Места ожидания находятся в холле, соответствуют комфортным условиям для заявителей и оптимальным условиям работы специалистов.</w:t>
      </w:r>
    </w:p>
    <w:p w:rsidR="00C167BF" w:rsidRDefault="00684A81">
      <w:pPr>
        <w:ind w:firstLine="567"/>
        <w:jc w:val="both"/>
      </w:pPr>
      <w:r>
        <w:rPr>
          <w:szCs w:val="28"/>
        </w:rPr>
        <w:t>Места ожидания в очереди оборудуются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 на каждое должностное лицо, ведущее прием документов.</w:t>
      </w:r>
    </w:p>
    <w:p w:rsidR="00C167BF" w:rsidRDefault="00684A81">
      <w:pPr>
        <w:ind w:firstLine="567"/>
        <w:jc w:val="both"/>
      </w:pPr>
      <w:r>
        <w:rPr>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C167BF" w:rsidRDefault="00684A81">
      <w:pPr>
        <w:ind w:firstLine="567"/>
        <w:jc w:val="both"/>
      </w:pPr>
      <w:r>
        <w:rPr>
          <w:szCs w:val="28"/>
        </w:rPr>
        <w:t>В администрации городского поселения выделяются помещения для приема заявителей. Кабинеты приема заявителей оборудуются вывесками с указанием:</w:t>
      </w:r>
    </w:p>
    <w:p w:rsidR="00C167BF" w:rsidRDefault="00684A81">
      <w:pPr>
        <w:ind w:firstLine="567"/>
        <w:jc w:val="both"/>
      </w:pPr>
      <w:r>
        <w:rPr>
          <w:szCs w:val="28"/>
        </w:rPr>
        <w:t>- номера кабинета;</w:t>
      </w:r>
    </w:p>
    <w:p w:rsidR="00C167BF" w:rsidRDefault="00684A81">
      <w:pPr>
        <w:ind w:firstLine="567"/>
        <w:jc w:val="both"/>
      </w:pPr>
      <w:r>
        <w:rPr>
          <w:szCs w:val="28"/>
        </w:rPr>
        <w:t>- фамилии, имени, отчества и должности специалиста, осуществляющего прием;</w:t>
      </w:r>
    </w:p>
    <w:p w:rsidR="00C167BF" w:rsidRDefault="00684A81">
      <w:pPr>
        <w:ind w:firstLine="567"/>
        <w:jc w:val="both"/>
      </w:pPr>
      <w:r>
        <w:rPr>
          <w:szCs w:val="28"/>
        </w:rPr>
        <w:t>- времени приема, перерыва.</w:t>
      </w:r>
    </w:p>
    <w:p w:rsidR="00C167BF" w:rsidRDefault="00684A81">
      <w:pPr>
        <w:ind w:firstLine="567"/>
        <w:jc w:val="both"/>
      </w:pPr>
      <w:r>
        <w:rPr>
          <w:szCs w:val="28"/>
        </w:rPr>
        <w:lastRenderedPageBreak/>
        <w:t>Рабочее место специалиста оборудуется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C167BF" w:rsidRDefault="00684A81">
      <w:pPr>
        <w:ind w:firstLine="567"/>
        <w:jc w:val="both"/>
      </w:pPr>
      <w:r>
        <w:rPr>
          <w:szCs w:val="28"/>
        </w:rPr>
        <w:t>Места для приема заявителей должны быть оборудованы стульями и столами для возможности оформления документов.</w:t>
      </w:r>
    </w:p>
    <w:p w:rsidR="00C167BF" w:rsidRDefault="00684A81">
      <w:pPr>
        <w:ind w:firstLine="567"/>
        <w:jc w:val="both"/>
      </w:pPr>
      <w:r>
        <w:rPr>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167BF" w:rsidRDefault="00684A81">
      <w:pPr>
        <w:ind w:firstLine="567"/>
        <w:jc w:val="both"/>
      </w:pPr>
      <w:r>
        <w:rPr>
          <w:szCs w:val="28"/>
        </w:rPr>
        <w:t>Продолжительность приема у должностного лица при подаче и рассмотрении документов не должна превышать 15 минут.</w:t>
      </w:r>
    </w:p>
    <w:p w:rsidR="00C167BF" w:rsidRDefault="00684A81">
      <w:pPr>
        <w:ind w:firstLine="567"/>
        <w:jc w:val="both"/>
      </w:pPr>
      <w:r>
        <w:rPr>
          <w:szCs w:val="28"/>
        </w:rPr>
        <w:t xml:space="preserve">2.16.3. Требования к размещению и оформлению визуальной, текстовой и </w:t>
      </w:r>
      <w:proofErr w:type="spellStart"/>
      <w:r>
        <w:rPr>
          <w:szCs w:val="28"/>
        </w:rPr>
        <w:t>мультимедийной</w:t>
      </w:r>
      <w:proofErr w:type="spellEnd"/>
      <w:r>
        <w:rPr>
          <w:szCs w:val="28"/>
        </w:rPr>
        <w:t xml:space="preserve"> информации о порядке предоставления муниципальной услуги.</w:t>
      </w:r>
    </w:p>
    <w:p w:rsidR="00C167BF" w:rsidRDefault="00684A81">
      <w:pPr>
        <w:ind w:firstLine="567"/>
        <w:jc w:val="both"/>
      </w:pPr>
      <w:r>
        <w:rPr>
          <w:szCs w:val="28"/>
        </w:rPr>
        <w:t xml:space="preserve">Визуальная, текстовая, </w:t>
      </w:r>
      <w:proofErr w:type="spellStart"/>
      <w:r>
        <w:rPr>
          <w:szCs w:val="28"/>
        </w:rPr>
        <w:t>мультимедийная</w:t>
      </w:r>
      <w:proofErr w:type="spellEnd"/>
      <w:r>
        <w:rPr>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Портале государственных и муниципальных услуг Белгородской области, на официальном сайте городского поселения.</w:t>
      </w:r>
    </w:p>
    <w:p w:rsidR="00C167BF" w:rsidRDefault="00684A81">
      <w:pPr>
        <w:ind w:firstLine="567"/>
        <w:jc w:val="both"/>
      </w:pPr>
      <w:r>
        <w:rPr>
          <w:szCs w:val="28"/>
        </w:rPr>
        <w:t xml:space="preserve">Оформление визуальной, текстовой и </w:t>
      </w:r>
      <w:proofErr w:type="spellStart"/>
      <w:r>
        <w:rPr>
          <w:szCs w:val="28"/>
        </w:rPr>
        <w:t>мультимедийной</w:t>
      </w:r>
      <w:proofErr w:type="spellEnd"/>
      <w:r>
        <w:rPr>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C167BF" w:rsidRDefault="00684A81">
      <w:pPr>
        <w:ind w:firstLine="567"/>
        <w:jc w:val="both"/>
      </w:pPr>
      <w:r>
        <w:rPr>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67BF" w:rsidRDefault="00684A81">
      <w:pPr>
        <w:ind w:firstLine="567"/>
        <w:jc w:val="both"/>
      </w:pPr>
      <w:r>
        <w:rPr>
          <w:szCs w:val="28"/>
        </w:rPr>
        <w:t>2.17.1. Показателями доступности предоставления муниципальной услуги являются:</w:t>
      </w:r>
    </w:p>
    <w:p w:rsidR="00C167BF" w:rsidRDefault="00684A81">
      <w:pPr>
        <w:ind w:firstLine="567"/>
        <w:jc w:val="both"/>
      </w:pPr>
      <w:r>
        <w:rPr>
          <w:szCs w:val="28"/>
        </w:rPr>
        <w:t>1) время ожидания при предоставлении муниципальной услуги;</w:t>
      </w:r>
    </w:p>
    <w:p w:rsidR="00C167BF" w:rsidRDefault="00684A81">
      <w:pPr>
        <w:ind w:firstLine="567"/>
        <w:jc w:val="both"/>
      </w:pPr>
      <w:r>
        <w:rPr>
          <w:szCs w:val="28"/>
        </w:rPr>
        <w:t>2) расположенность в зоне доступности к основным транспортным дорогам;</w:t>
      </w:r>
    </w:p>
    <w:p w:rsidR="00C167BF" w:rsidRDefault="00684A81">
      <w:pPr>
        <w:ind w:firstLine="567"/>
        <w:jc w:val="both"/>
      </w:pPr>
      <w:r>
        <w:rPr>
          <w:szCs w:val="28"/>
        </w:rPr>
        <w:t>3) возможность досудебного (внесудебного) рассмотрения жалоб в процессе</w:t>
      </w:r>
    </w:p>
    <w:p w:rsidR="00C167BF" w:rsidRDefault="00684A81">
      <w:pPr>
        <w:ind w:firstLine="567"/>
        <w:jc w:val="both"/>
      </w:pPr>
      <w:r>
        <w:rPr>
          <w:szCs w:val="28"/>
        </w:rPr>
        <w:t>предоставления муниципальной услуги;</w:t>
      </w:r>
    </w:p>
    <w:p w:rsidR="00C167BF" w:rsidRDefault="00684A81">
      <w:pPr>
        <w:ind w:firstLine="567"/>
        <w:jc w:val="both"/>
      </w:pPr>
      <w:r>
        <w:rPr>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C167BF" w:rsidRDefault="00684A81">
      <w:pPr>
        <w:ind w:firstLine="567"/>
        <w:jc w:val="both"/>
      </w:pPr>
      <w:r>
        <w:rPr>
          <w:szCs w:val="28"/>
        </w:rPr>
        <w:t>5) четкость, простота и ясность в изложении информации;</w:t>
      </w:r>
    </w:p>
    <w:p w:rsidR="00C167BF" w:rsidRDefault="00684A81">
      <w:pPr>
        <w:ind w:firstLine="567"/>
        <w:jc w:val="both"/>
      </w:pPr>
      <w:r>
        <w:rPr>
          <w:szCs w:val="28"/>
        </w:rPr>
        <w:t>6) принятие мер, направленных на восстановление нарушенных прав, свобод и законных интересов заявителей;</w:t>
      </w:r>
    </w:p>
    <w:p w:rsidR="00C167BF" w:rsidRDefault="00684A81">
      <w:pPr>
        <w:ind w:firstLine="567"/>
        <w:jc w:val="both"/>
      </w:pPr>
      <w:r>
        <w:rPr>
          <w:szCs w:val="28"/>
        </w:rPr>
        <w:t>7) содействие инвалиду при входе в помещение, в котором предоставляется муниципальная услуга, и выходе из него;</w:t>
      </w:r>
    </w:p>
    <w:p w:rsidR="00C167BF" w:rsidRDefault="00684A81">
      <w:pPr>
        <w:ind w:firstLine="567"/>
        <w:jc w:val="both"/>
      </w:pPr>
      <w:r>
        <w:rPr>
          <w:szCs w:val="28"/>
        </w:rPr>
        <w:lastRenderedPageBreak/>
        <w:t>8) обеспечение сопровождения инвалидов, имеющих стойкие нарушения функций зрения и самостоятельного передвижения, по территории помещения, в котором предоставляется муниципальная услуга.</w:t>
      </w:r>
    </w:p>
    <w:p w:rsidR="00C167BF" w:rsidRDefault="00684A81">
      <w:pPr>
        <w:ind w:firstLine="567"/>
        <w:jc w:val="both"/>
      </w:pPr>
      <w:r>
        <w:rPr>
          <w:szCs w:val="28"/>
        </w:rPr>
        <w:t>2.17.2. Показателями качества предоставления муниципальной услуги являются:</w:t>
      </w:r>
    </w:p>
    <w:p w:rsidR="00C167BF" w:rsidRDefault="00684A81">
      <w:pPr>
        <w:ind w:firstLine="567"/>
        <w:jc w:val="both"/>
      </w:pPr>
      <w:r>
        <w:rPr>
          <w:szCs w:val="28"/>
        </w:rPr>
        <w:t>1) предоставление муниципальной услуги в установленные настоящим административным регламентом сроки;</w:t>
      </w:r>
    </w:p>
    <w:p w:rsidR="00C167BF" w:rsidRDefault="00684A81">
      <w:pPr>
        <w:ind w:firstLine="567"/>
        <w:jc w:val="both"/>
      </w:pPr>
      <w:r>
        <w:rPr>
          <w:szCs w:val="28"/>
        </w:rPr>
        <w:t>2) соблюдение стандарта предоставления муниципальной услуги;</w:t>
      </w:r>
    </w:p>
    <w:p w:rsidR="00C167BF" w:rsidRDefault="00684A81">
      <w:pPr>
        <w:ind w:firstLine="567"/>
        <w:jc w:val="both"/>
      </w:pPr>
      <w:r>
        <w:rPr>
          <w:szCs w:val="28"/>
        </w:rPr>
        <w:t>3) обоснованность отказов в предоставлении муниципальной услуги;</w:t>
      </w:r>
    </w:p>
    <w:p w:rsidR="00C167BF" w:rsidRDefault="00684A81">
      <w:pPr>
        <w:ind w:firstLine="567"/>
        <w:jc w:val="both"/>
      </w:pPr>
      <w:r>
        <w:rPr>
          <w:szCs w:val="28"/>
        </w:rPr>
        <w:t>4) наличие полной, актуальной и достоверной информации о предоставлении муниципальной услуги;</w:t>
      </w:r>
    </w:p>
    <w:p w:rsidR="00C167BF" w:rsidRDefault="00684A81">
      <w:pPr>
        <w:ind w:firstLine="567"/>
        <w:jc w:val="both"/>
      </w:pPr>
      <w:r>
        <w:rPr>
          <w:szCs w:val="28"/>
        </w:rPr>
        <w:t>5) отсутствие жалоб на действия (бездействие) должностных лиц, муниципальных служащих.</w:t>
      </w:r>
    </w:p>
    <w:p w:rsidR="00C167BF" w:rsidRDefault="00684A81">
      <w:pPr>
        <w:ind w:firstLine="567"/>
        <w:jc w:val="both"/>
      </w:pPr>
      <w:r>
        <w:rPr>
          <w:szCs w:val="28"/>
        </w:rPr>
        <w:t>2.17.3. Количество взаимодействий заявителя с должностными лицами при предоставлении муниципальной услуги и их продолжительность.</w:t>
      </w:r>
    </w:p>
    <w:p w:rsidR="00C167BF" w:rsidRDefault="00684A81">
      <w:pPr>
        <w:ind w:firstLine="567"/>
        <w:jc w:val="both"/>
      </w:pPr>
      <w:r>
        <w:rPr>
          <w:szCs w:val="28"/>
        </w:rPr>
        <w:t>При личном обращении заявитель осуществляет взаимодействие с должностным лицом администрации городского поселения,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 должностным лицом, ответственным за предоставление муниципальной услуги, не должно превышать двух раз.</w:t>
      </w:r>
    </w:p>
    <w:p w:rsidR="00C167BF" w:rsidRDefault="00684A81">
      <w:pPr>
        <w:ind w:firstLine="567"/>
        <w:jc w:val="both"/>
      </w:pPr>
      <w:r>
        <w:rPr>
          <w:szCs w:val="28"/>
        </w:rPr>
        <w:t>Продолжительность каждого взаимодействия не должна превышать 15 минут.</w:t>
      </w:r>
    </w:p>
    <w:p w:rsidR="00C167BF" w:rsidRDefault="00684A81">
      <w:pPr>
        <w:ind w:firstLine="567"/>
        <w:jc w:val="both"/>
      </w:pPr>
      <w:r>
        <w:rPr>
          <w:szCs w:val="28"/>
        </w:rPr>
        <w:t>2.18. Иные требования и особенности предоставления муниципальной услуги в электронной форме.</w:t>
      </w:r>
    </w:p>
    <w:p w:rsidR="00C167BF" w:rsidRDefault="00684A81">
      <w:pPr>
        <w:ind w:firstLine="567"/>
        <w:jc w:val="both"/>
      </w:pPr>
      <w:r>
        <w:rPr>
          <w:szCs w:val="28"/>
        </w:rPr>
        <w:t>2.18.1. Граждане имеют право на обращение с заявлением о предоставлении муниципальной услуги в электронной форме посредством использования Портала государственных и муниципальных услуг или Портала государственных и муниципальных услуг Белгородской области, определяемой дополнительно в соответствии с техническим регламентом функционирования.</w:t>
      </w:r>
    </w:p>
    <w:p w:rsidR="00C167BF" w:rsidRDefault="00684A81">
      <w:pPr>
        <w:ind w:firstLine="567"/>
        <w:jc w:val="both"/>
      </w:pPr>
      <w:r>
        <w:rPr>
          <w:szCs w:val="28"/>
        </w:rPr>
        <w:t>2.18.2. При предоставлении муниципальной услуги в электронной форме посредством Портала государственных и муниципальных услуг или Портала государственных и муниципальных услуг Белгородской области заявителю обеспечивается:</w:t>
      </w:r>
    </w:p>
    <w:p w:rsidR="00C167BF" w:rsidRDefault="00684A81">
      <w:pPr>
        <w:ind w:firstLine="567"/>
        <w:jc w:val="both"/>
      </w:pPr>
      <w:r>
        <w:rPr>
          <w:szCs w:val="28"/>
        </w:rPr>
        <w:t>а) получение информации о порядке и сроках предоставления муниципальной услуги;</w:t>
      </w:r>
    </w:p>
    <w:p w:rsidR="00C167BF" w:rsidRDefault="00684A81">
      <w:pPr>
        <w:ind w:firstLine="567"/>
        <w:jc w:val="both"/>
      </w:pPr>
      <w:r>
        <w:rPr>
          <w:szCs w:val="28"/>
        </w:rPr>
        <w:t>б) формирование запроса;</w:t>
      </w:r>
    </w:p>
    <w:p w:rsidR="00C167BF" w:rsidRDefault="00684A81">
      <w:pPr>
        <w:ind w:firstLine="567"/>
        <w:jc w:val="both"/>
      </w:pPr>
      <w:r>
        <w:rPr>
          <w:szCs w:val="28"/>
        </w:rPr>
        <w:t>в) прием и регистрация заявления и иных документов, необходимых для предоставления муниципальной услуги;</w:t>
      </w:r>
    </w:p>
    <w:p w:rsidR="00C167BF" w:rsidRDefault="00684A81">
      <w:pPr>
        <w:ind w:firstLine="567"/>
        <w:jc w:val="both"/>
      </w:pPr>
      <w:r>
        <w:rPr>
          <w:szCs w:val="28"/>
        </w:rPr>
        <w:t>г) получение сведений о ходе выполнения запроса;</w:t>
      </w:r>
    </w:p>
    <w:p w:rsidR="00C167BF" w:rsidRDefault="00684A81">
      <w:pPr>
        <w:ind w:firstLine="567"/>
        <w:jc w:val="both"/>
      </w:pPr>
      <w:proofErr w:type="spellStart"/>
      <w:r>
        <w:rPr>
          <w:szCs w:val="28"/>
        </w:rPr>
        <w:t>д</w:t>
      </w:r>
      <w:proofErr w:type="spellEnd"/>
      <w:r>
        <w:rPr>
          <w:szCs w:val="28"/>
        </w:rPr>
        <w:t>) досудебное (внесудебное) обжалование решений и действий (бездействия) администрации городского поселения, должностного лица администрации городского поселения или муниципального служащего.</w:t>
      </w:r>
    </w:p>
    <w:p w:rsidR="00C167BF" w:rsidRDefault="00684A81">
      <w:pPr>
        <w:ind w:firstLine="567"/>
        <w:jc w:val="both"/>
      </w:pPr>
      <w:r>
        <w:rPr>
          <w:szCs w:val="28"/>
        </w:rPr>
        <w:t xml:space="preserve">2.18.3. Заявление рассматривается при наличии документов, необходимых для предоставления муниципальной услуги, о чем должностное лицо </w:t>
      </w:r>
      <w:r>
        <w:rPr>
          <w:szCs w:val="28"/>
        </w:rPr>
        <w:lastRenderedPageBreak/>
        <w:t>администрации городского поселения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Портал государственных и муниципальных услуг Белгородской области.</w:t>
      </w:r>
    </w:p>
    <w:p w:rsidR="00C167BF" w:rsidRDefault="00684A81">
      <w:pPr>
        <w:ind w:firstLine="567"/>
        <w:jc w:val="both"/>
      </w:pPr>
      <w:r>
        <w:rPr>
          <w:szCs w:val="28"/>
        </w:rPr>
        <w:t>2.19. 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w:t>
      </w:r>
    </w:p>
    <w:p w:rsidR="00C167BF" w:rsidRDefault="00684A81">
      <w:pPr>
        <w:ind w:firstLine="567"/>
        <w:jc w:val="both"/>
      </w:pPr>
      <w:r>
        <w:rPr>
          <w:szCs w:val="28"/>
        </w:rPr>
        <w:t>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РФ и Белгородской области:</w:t>
      </w:r>
    </w:p>
    <w:p w:rsidR="00C167BF" w:rsidRDefault="00684A81">
      <w:pPr>
        <w:ind w:firstLine="567"/>
        <w:jc w:val="both"/>
      </w:pPr>
      <w:r>
        <w:rPr>
          <w:szCs w:val="28"/>
        </w:rPr>
        <w:t>а) возможность беспрепятственного входа в объекты и выхода из них;</w:t>
      </w:r>
    </w:p>
    <w:p w:rsidR="00C167BF" w:rsidRDefault="00684A81">
      <w:pPr>
        <w:ind w:firstLine="567"/>
        <w:jc w:val="both"/>
      </w:pPr>
      <w:r>
        <w:rPr>
          <w:szCs w:val="28"/>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Pr>
          <w:szCs w:val="28"/>
        </w:rPr>
        <w:t>ассистивных</w:t>
      </w:r>
      <w:proofErr w:type="spellEnd"/>
      <w:r>
        <w:rPr>
          <w:szCs w:val="28"/>
        </w:rPr>
        <w:t xml:space="preserve"> и вспомогательных технологий, а также сменного кресла-коляски;</w:t>
      </w:r>
    </w:p>
    <w:p w:rsidR="00C167BF" w:rsidRDefault="00684A81">
      <w:pPr>
        <w:ind w:firstLine="567"/>
        <w:jc w:val="both"/>
      </w:pPr>
      <w:r>
        <w:rPr>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167BF" w:rsidRDefault="00684A81">
      <w:pPr>
        <w:ind w:firstLine="567"/>
        <w:jc w:val="both"/>
      </w:pPr>
      <w:r>
        <w:rPr>
          <w:szCs w:val="28"/>
        </w:rPr>
        <w:t>г) сопровождение инвалидов, имеющих стойкие нарушения функции зрения и самостоятельного передвижения по территории объекта;</w:t>
      </w:r>
    </w:p>
    <w:p w:rsidR="00C167BF" w:rsidRDefault="00684A81">
      <w:pPr>
        <w:ind w:firstLine="567"/>
        <w:jc w:val="both"/>
      </w:pPr>
      <w:proofErr w:type="spellStart"/>
      <w:r>
        <w:rPr>
          <w:szCs w:val="28"/>
        </w:rPr>
        <w:t>д</w:t>
      </w:r>
      <w:proofErr w:type="spellEnd"/>
      <w:r>
        <w:rPr>
          <w:szCs w:val="28"/>
        </w:rPr>
        <w:t>) содействие инвалиду при входе в объект и выходе из него, информирование инвалида о доступных маршрутах общественного транспорта;</w:t>
      </w:r>
    </w:p>
    <w:p w:rsidR="00C167BF" w:rsidRDefault="00684A81">
      <w:pPr>
        <w:ind w:firstLine="567"/>
        <w:jc w:val="both"/>
      </w:pPr>
      <w:proofErr w:type="gramStart"/>
      <w:r>
        <w:rPr>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167BF" w:rsidRDefault="00684A81">
      <w:pPr>
        <w:ind w:firstLine="567"/>
        <w:jc w:val="both"/>
      </w:pPr>
      <w:proofErr w:type="gramStart"/>
      <w:r>
        <w:rPr>
          <w:szCs w:val="28"/>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обучения, выданного по форме и в порядке, утвержденных приказом Министерства труда и социальной защиты РФ от 22 июня 2015 г. № 386н </w:t>
      </w:r>
      <w:r>
        <w:rPr>
          <w:bCs/>
          <w:szCs w:val="28"/>
        </w:rPr>
        <w:t>«Об утверждении формы документа, подтверждающего специальное обучение собаки-проводника, и порядка его выдачи»</w:t>
      </w:r>
      <w:r>
        <w:rPr>
          <w:szCs w:val="28"/>
        </w:rPr>
        <w:t>;</w:t>
      </w:r>
      <w:proofErr w:type="gramEnd"/>
    </w:p>
    <w:p w:rsidR="00C167BF" w:rsidRDefault="00684A81">
      <w:pPr>
        <w:ind w:firstLine="567"/>
        <w:jc w:val="both"/>
      </w:pPr>
      <w:proofErr w:type="spellStart"/>
      <w:r>
        <w:rPr>
          <w:szCs w:val="28"/>
        </w:rPr>
        <w:t>з</w:t>
      </w:r>
      <w:proofErr w:type="spellEnd"/>
      <w:r>
        <w:rPr>
          <w:szCs w:val="28"/>
        </w:rPr>
        <w:t>) оказание иных видов посторонней помощи.</w:t>
      </w:r>
    </w:p>
    <w:p w:rsidR="00C167BF" w:rsidRDefault="00684A81">
      <w:pPr>
        <w:ind w:firstLine="567"/>
        <w:jc w:val="both"/>
      </w:pPr>
      <w:r>
        <w:rPr>
          <w:szCs w:val="28"/>
        </w:rPr>
        <w:t>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РФ и Белгородской области:</w:t>
      </w:r>
    </w:p>
    <w:p w:rsidR="00C167BF" w:rsidRDefault="00684A81">
      <w:pPr>
        <w:ind w:firstLine="567"/>
        <w:jc w:val="both"/>
      </w:pPr>
      <w:r>
        <w:rPr>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67BF" w:rsidRDefault="00684A81">
      <w:pPr>
        <w:ind w:firstLine="567"/>
        <w:jc w:val="both"/>
      </w:pPr>
      <w:r>
        <w:rPr>
          <w:szCs w:val="28"/>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Pr>
          <w:szCs w:val="28"/>
        </w:rPr>
        <w:t>сурдопереводчика</w:t>
      </w:r>
      <w:proofErr w:type="spellEnd"/>
      <w:r>
        <w:rPr>
          <w:szCs w:val="28"/>
        </w:rPr>
        <w:t xml:space="preserve">, </w:t>
      </w:r>
      <w:proofErr w:type="spellStart"/>
      <w:r>
        <w:rPr>
          <w:szCs w:val="28"/>
        </w:rPr>
        <w:t>тифлосурдопереводчика</w:t>
      </w:r>
      <w:proofErr w:type="spellEnd"/>
      <w:r>
        <w:rPr>
          <w:szCs w:val="28"/>
        </w:rPr>
        <w:t>;</w:t>
      </w:r>
    </w:p>
    <w:p w:rsidR="00C167BF" w:rsidRDefault="00684A81">
      <w:pPr>
        <w:ind w:firstLine="567"/>
        <w:jc w:val="both"/>
      </w:pPr>
      <w:r>
        <w:rPr>
          <w:szCs w:val="28"/>
        </w:rPr>
        <w:lastRenderedPageBreak/>
        <w:t xml:space="preserve">в)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Pr>
          <w:szCs w:val="28"/>
        </w:rPr>
        <w:t>аудиоконтура</w:t>
      </w:r>
      <w:proofErr w:type="spellEnd"/>
      <w:r>
        <w:rPr>
          <w:szCs w:val="28"/>
        </w:rPr>
        <w:t>.</w:t>
      </w:r>
    </w:p>
    <w:p w:rsidR="00C167BF" w:rsidRDefault="00C167BF">
      <w:pPr>
        <w:ind w:firstLine="567"/>
        <w:jc w:val="both"/>
      </w:pPr>
    </w:p>
    <w:p w:rsidR="00C167BF" w:rsidRDefault="00684A81">
      <w:pPr>
        <w:jc w:val="center"/>
      </w:pPr>
      <w:r>
        <w:rPr>
          <w:b/>
          <w:szCs w:val="28"/>
        </w:rPr>
        <w:t xml:space="preserve">3. Состав, последовательность и сроки выполнения </w:t>
      </w:r>
    </w:p>
    <w:p w:rsidR="00C167BF" w:rsidRDefault="00684A81">
      <w:pPr>
        <w:jc w:val="center"/>
      </w:pPr>
      <w:r>
        <w:rPr>
          <w:b/>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167BF" w:rsidRDefault="00C167BF">
      <w:pPr>
        <w:ind w:firstLine="567"/>
        <w:jc w:val="both"/>
      </w:pPr>
    </w:p>
    <w:p w:rsidR="00C167BF" w:rsidRDefault="00684A81">
      <w:pPr>
        <w:ind w:firstLine="567"/>
        <w:jc w:val="both"/>
      </w:pPr>
      <w:r>
        <w:rPr>
          <w:szCs w:val="28"/>
        </w:rPr>
        <w:t>3.1. Исчерпывающий перечень административных процедур при предоставлении муниципальной услуги:</w:t>
      </w:r>
    </w:p>
    <w:p w:rsidR="00C167BF" w:rsidRDefault="00684A81">
      <w:pPr>
        <w:ind w:firstLine="567"/>
        <w:jc w:val="both"/>
      </w:pPr>
      <w:r>
        <w:rPr>
          <w:szCs w:val="28"/>
        </w:rPr>
        <w:t>3.1.1. Предоставление муниципального имущества в аренду, безвозмездное пользование, доверительное управление без проведения торгов:</w:t>
      </w:r>
    </w:p>
    <w:p w:rsidR="00C167BF" w:rsidRDefault="00684A81">
      <w:pPr>
        <w:ind w:firstLine="567"/>
        <w:jc w:val="both"/>
      </w:pPr>
      <w:r>
        <w:rPr>
          <w:szCs w:val="28"/>
        </w:rPr>
        <w:t>1) прием и регистрация заявления со всеми документами, необходимыми для предоставления муниципальной услуги;</w:t>
      </w:r>
    </w:p>
    <w:p w:rsidR="00C167BF" w:rsidRDefault="00684A81">
      <w:pPr>
        <w:ind w:firstLine="567"/>
        <w:jc w:val="both"/>
      </w:pPr>
      <w:r>
        <w:rPr>
          <w:szCs w:val="28"/>
        </w:rPr>
        <w:t>2) формирование и направление межведомственных запросов в органы (организации), участвующие в предоставлении муниципальной услуги;</w:t>
      </w:r>
    </w:p>
    <w:p w:rsidR="00C167BF" w:rsidRDefault="00684A81">
      <w:pPr>
        <w:ind w:firstLine="567"/>
        <w:jc w:val="both"/>
      </w:pPr>
      <w:r>
        <w:rPr>
          <w:szCs w:val="28"/>
        </w:rPr>
        <w:t>3) рассмотрение заявления и документов о предоставлении муниципального имущества в аренду, безвозмездное пользование, доверительное управление;</w:t>
      </w:r>
    </w:p>
    <w:p w:rsidR="00C167BF" w:rsidRDefault="00684A81">
      <w:pPr>
        <w:ind w:firstLine="567"/>
        <w:jc w:val="both"/>
      </w:pPr>
      <w:r>
        <w:rPr>
          <w:szCs w:val="28"/>
        </w:rPr>
        <w:t>4) направление заявителю для подписания проекта договора.</w:t>
      </w:r>
    </w:p>
    <w:p w:rsidR="00C167BF" w:rsidRDefault="00684A81">
      <w:pPr>
        <w:ind w:firstLine="567"/>
        <w:jc w:val="both"/>
      </w:pPr>
      <w:r>
        <w:rPr>
          <w:szCs w:val="28"/>
        </w:rPr>
        <w:t>3.1.2. Предоставление муниципального имущества в аренду, безвозмездное пользование, доверительное управление путем проведения торгов:</w:t>
      </w:r>
    </w:p>
    <w:p w:rsidR="00C167BF" w:rsidRDefault="00684A81">
      <w:pPr>
        <w:ind w:firstLine="567"/>
        <w:jc w:val="both"/>
      </w:pPr>
      <w:r>
        <w:rPr>
          <w:szCs w:val="28"/>
        </w:rPr>
        <w:t>1) информирование населения о назначении торгов в сети Интернет;</w:t>
      </w:r>
    </w:p>
    <w:p w:rsidR="00C167BF" w:rsidRDefault="00684A81">
      <w:pPr>
        <w:ind w:firstLine="567"/>
        <w:jc w:val="both"/>
      </w:pPr>
      <w:r>
        <w:rPr>
          <w:szCs w:val="28"/>
        </w:rPr>
        <w:t>2) прием заявок и документов для участия в торгах;</w:t>
      </w:r>
    </w:p>
    <w:p w:rsidR="00C167BF" w:rsidRDefault="00684A81">
      <w:pPr>
        <w:ind w:firstLine="567"/>
        <w:jc w:val="both"/>
      </w:pPr>
      <w:r>
        <w:rPr>
          <w:szCs w:val="28"/>
        </w:rPr>
        <w:t>3) рассмотрение заявок и документов;</w:t>
      </w:r>
    </w:p>
    <w:p w:rsidR="00C167BF" w:rsidRDefault="00684A81">
      <w:pPr>
        <w:ind w:firstLine="567"/>
        <w:jc w:val="both"/>
      </w:pPr>
      <w:r>
        <w:rPr>
          <w:szCs w:val="28"/>
        </w:rPr>
        <w:t>4) проведение торгов;</w:t>
      </w:r>
    </w:p>
    <w:p w:rsidR="00C167BF" w:rsidRDefault="00684A81">
      <w:pPr>
        <w:ind w:firstLine="567"/>
        <w:jc w:val="both"/>
      </w:pPr>
      <w:r>
        <w:rPr>
          <w:szCs w:val="28"/>
        </w:rPr>
        <w:t>5) направление победителю торгов либо единственному участнику торгов для подписания проекта договора.</w:t>
      </w:r>
    </w:p>
    <w:p w:rsidR="00C167BF" w:rsidRDefault="00684A81">
      <w:pPr>
        <w:ind w:firstLine="567"/>
        <w:jc w:val="both"/>
      </w:pPr>
      <w:r>
        <w:rPr>
          <w:szCs w:val="28"/>
        </w:rPr>
        <w:t>3.2. Предоставление муниципального имущества в аренду, безвозмездное пользование, доверительное управление без проведения торгов.</w:t>
      </w:r>
    </w:p>
    <w:p w:rsidR="00C167BF" w:rsidRDefault="00684A81">
      <w:pPr>
        <w:ind w:firstLine="567"/>
        <w:jc w:val="both"/>
      </w:pPr>
      <w:r>
        <w:rPr>
          <w:szCs w:val="28"/>
        </w:rPr>
        <w:t>3.2.1. Прием и регистрация заявления со всеми документами, необходимыми для предоставления муниципальной услуги.</w:t>
      </w:r>
    </w:p>
    <w:p w:rsidR="00C167BF" w:rsidRDefault="00684A81">
      <w:pPr>
        <w:ind w:firstLine="567"/>
        <w:jc w:val="both"/>
      </w:pPr>
      <w:r>
        <w:rPr>
          <w:szCs w:val="28"/>
        </w:rPr>
        <w:t>Основанием для начала административной процедуры является направление в администрацию городского поселения заявителем заявления и документов, необходимых для предоставления муниципальной услуги одним из способов, указанных в подпункте 2.6.4. пункта 2.6. настоящего административного регламента.</w:t>
      </w:r>
    </w:p>
    <w:p w:rsidR="00C167BF" w:rsidRDefault="00684A81">
      <w:pPr>
        <w:ind w:firstLine="567"/>
        <w:jc w:val="both"/>
      </w:pPr>
      <w:r>
        <w:rPr>
          <w:szCs w:val="28"/>
        </w:rPr>
        <w:t>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C167BF" w:rsidRDefault="00684A81">
      <w:pPr>
        <w:ind w:firstLine="567"/>
        <w:jc w:val="both"/>
      </w:pPr>
      <w:r>
        <w:rPr>
          <w:szCs w:val="28"/>
        </w:rPr>
        <w:t>При обращении заявителя (законного представителя) лично, специалист в ходе приема документов:</w:t>
      </w:r>
    </w:p>
    <w:p w:rsidR="00C167BF" w:rsidRDefault="00684A81">
      <w:pPr>
        <w:ind w:firstLine="567"/>
        <w:jc w:val="both"/>
      </w:pPr>
      <w:r>
        <w:rPr>
          <w:szCs w:val="28"/>
        </w:rPr>
        <w:lastRenderedPageBreak/>
        <w:t>- устанавливает личность заявителя или представителя заявителя путем проверки документа, удостоверяющего его личность;</w:t>
      </w:r>
    </w:p>
    <w:p w:rsidR="00C167BF" w:rsidRDefault="00684A81">
      <w:pPr>
        <w:ind w:firstLine="567"/>
        <w:jc w:val="both"/>
      </w:pPr>
      <w:r>
        <w:rPr>
          <w:szCs w:val="28"/>
        </w:rPr>
        <w:t>- проверяет полномочия законного представителя заявителя, действующего от его имени;</w:t>
      </w:r>
    </w:p>
    <w:p w:rsidR="00C167BF" w:rsidRDefault="00684A81">
      <w:pPr>
        <w:ind w:firstLine="567"/>
        <w:jc w:val="both"/>
      </w:pPr>
      <w:r>
        <w:rPr>
          <w:szCs w:val="28"/>
        </w:rPr>
        <w:t>- сличает подлинники представленных документов с их копиями, фиксирует выявленные расхождения (при наличии) и возвращает оригинал заявителю.</w:t>
      </w:r>
    </w:p>
    <w:p w:rsidR="00C167BF" w:rsidRDefault="00684A81">
      <w:pPr>
        <w:ind w:firstLine="567"/>
        <w:jc w:val="both"/>
      </w:pPr>
      <w:r>
        <w:rPr>
          <w:szCs w:val="28"/>
        </w:rPr>
        <w:t>При наличии оснований, указанных в пункте 2.10.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предоставленных документов и предлагает принять меры по их устранению.</w:t>
      </w:r>
    </w:p>
    <w:p w:rsidR="00C167BF" w:rsidRDefault="00684A81">
      <w:pPr>
        <w:ind w:firstLine="567"/>
        <w:jc w:val="both"/>
      </w:pPr>
      <w:r>
        <w:rPr>
          <w:szCs w:val="28"/>
        </w:rPr>
        <w:t>В случае отсутствия оснований, указанных в пункте 2.10. настоящего административного регламента, специалист:</w:t>
      </w:r>
    </w:p>
    <w:p w:rsidR="00C167BF" w:rsidRDefault="00684A81">
      <w:pPr>
        <w:ind w:firstLine="567"/>
        <w:jc w:val="both"/>
      </w:pPr>
      <w:r>
        <w:rPr>
          <w:szCs w:val="28"/>
        </w:rPr>
        <w:t>- проставляет на заявлении номер и дату входящего документа по журналу входящей корреспонденции администрации городского поселения;</w:t>
      </w:r>
    </w:p>
    <w:p w:rsidR="00C167BF" w:rsidRDefault="00684A81">
      <w:pPr>
        <w:ind w:firstLine="567"/>
        <w:jc w:val="both"/>
      </w:pPr>
      <w:r>
        <w:rPr>
          <w:szCs w:val="28"/>
        </w:rPr>
        <w:t>-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 городского поселения.</w:t>
      </w:r>
    </w:p>
    <w:p w:rsidR="00C167BF" w:rsidRDefault="00684A81">
      <w:pPr>
        <w:ind w:firstLine="567"/>
        <w:jc w:val="both"/>
      </w:pPr>
      <w:r>
        <w:rPr>
          <w:szCs w:val="28"/>
        </w:rPr>
        <w:t>При поступлении заявления и документов по почте специалист получает входящую корреспонденцию, анализирует полученные документы на наличие оснований, указанных в пункте 2.10. настоящего административного регламента.</w:t>
      </w:r>
    </w:p>
    <w:p w:rsidR="00C167BF" w:rsidRDefault="00684A81">
      <w:pPr>
        <w:ind w:firstLine="567"/>
        <w:jc w:val="both"/>
      </w:pPr>
      <w:r>
        <w:rPr>
          <w:szCs w:val="28"/>
        </w:rPr>
        <w:t>При наличии оснований, указанных в пункте 2.10.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C167BF" w:rsidRDefault="00684A81">
      <w:pPr>
        <w:ind w:firstLine="567"/>
        <w:jc w:val="both"/>
      </w:pPr>
      <w:r>
        <w:rPr>
          <w:szCs w:val="28"/>
        </w:rPr>
        <w:t>В случае отсутствия оснований, указанных в пункте 2.10 настоящего административного регламента, специалист регистрирует в журнале входящей корреспонденции администрации городского поселения письменное заявление и документы, полученные по почте.</w:t>
      </w:r>
    </w:p>
    <w:p w:rsidR="00C167BF" w:rsidRDefault="00684A81">
      <w:pPr>
        <w:ind w:firstLine="567"/>
        <w:jc w:val="both"/>
      </w:pPr>
      <w:r>
        <w:rPr>
          <w:szCs w:val="28"/>
        </w:rPr>
        <w:t>Заявление с документами поступает к главе администрации городского поселения для резолюции и передается специалисту, ответственному за предоставление муниципальной услуги.</w:t>
      </w:r>
    </w:p>
    <w:p w:rsidR="00C167BF" w:rsidRDefault="00684A81">
      <w:pPr>
        <w:ind w:firstLine="567"/>
        <w:jc w:val="both"/>
      </w:pPr>
      <w:r>
        <w:rPr>
          <w:szCs w:val="28"/>
        </w:rPr>
        <w:t>Критерий принятия решения: отсутствие (наличие) оснований для отказа в приеме документов, указанных в пункте 2.10. настоящего административного регламента.</w:t>
      </w:r>
    </w:p>
    <w:p w:rsidR="00C167BF" w:rsidRDefault="00684A81">
      <w:pPr>
        <w:ind w:firstLine="567"/>
        <w:jc w:val="both"/>
      </w:pPr>
      <w:r>
        <w:rPr>
          <w:szCs w:val="28"/>
        </w:rPr>
        <w:t>Результатами административной процедуры являются:</w:t>
      </w:r>
    </w:p>
    <w:p w:rsidR="00C167BF" w:rsidRDefault="00684A81">
      <w:pPr>
        <w:ind w:firstLine="567"/>
        <w:jc w:val="both"/>
      </w:pPr>
      <w:r>
        <w:rPr>
          <w:szCs w:val="28"/>
        </w:rPr>
        <w:t>- регистрация заявления и документов в журнале регистрации входящей корреспонденции администрации городского поселения;</w:t>
      </w:r>
    </w:p>
    <w:p w:rsidR="00C167BF" w:rsidRDefault="00684A81">
      <w:pPr>
        <w:ind w:firstLine="567"/>
        <w:jc w:val="both"/>
      </w:pPr>
      <w:r>
        <w:rPr>
          <w:szCs w:val="28"/>
        </w:rPr>
        <w:t>- возврат документов заявителю.</w:t>
      </w:r>
    </w:p>
    <w:p w:rsidR="00C167BF" w:rsidRDefault="00684A81">
      <w:pPr>
        <w:ind w:firstLine="567"/>
        <w:jc w:val="both"/>
      </w:pPr>
      <w:r>
        <w:rPr>
          <w:szCs w:val="28"/>
        </w:rPr>
        <w:t>Максимальный срок выполнения административной процедуры - в день поступления заявления в администрацию городского поселения.</w:t>
      </w:r>
    </w:p>
    <w:p w:rsidR="00C167BF" w:rsidRDefault="00684A81">
      <w:pPr>
        <w:ind w:firstLine="567"/>
        <w:jc w:val="both"/>
      </w:pPr>
      <w:r>
        <w:rPr>
          <w:szCs w:val="28"/>
        </w:rPr>
        <w:t>Способ фиксации: на бумажном носителе.</w:t>
      </w:r>
    </w:p>
    <w:p w:rsidR="00C167BF" w:rsidRDefault="00684A81">
      <w:pPr>
        <w:ind w:firstLine="567"/>
        <w:jc w:val="both"/>
      </w:pPr>
      <w:proofErr w:type="gramStart"/>
      <w:r>
        <w:rPr>
          <w:szCs w:val="28"/>
        </w:rPr>
        <w:t>Контроль за</w:t>
      </w:r>
      <w:proofErr w:type="gramEnd"/>
      <w:r>
        <w:rPr>
          <w:szCs w:val="28"/>
        </w:rPr>
        <w:t xml:space="preserve"> выполнением административной процедуры осуществляет глава администрации городского поселения.</w:t>
      </w:r>
    </w:p>
    <w:p w:rsidR="00C167BF" w:rsidRDefault="00684A81">
      <w:pPr>
        <w:ind w:firstLine="567"/>
        <w:jc w:val="both"/>
      </w:pPr>
      <w:r>
        <w:rPr>
          <w:szCs w:val="28"/>
        </w:rPr>
        <w:lastRenderedPageBreak/>
        <w:t>3.2.2. Формирование и направление межведомственных запросов в органы (организации), участвующие в предоставлении муниципальной услуги.</w:t>
      </w:r>
    </w:p>
    <w:p w:rsidR="00C167BF" w:rsidRDefault="00684A81">
      <w:pPr>
        <w:ind w:firstLine="567"/>
        <w:jc w:val="both"/>
      </w:pPr>
      <w:r>
        <w:rPr>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proofErr w:type="gramStart"/>
      <w:r>
        <w:rPr>
          <w:szCs w:val="28"/>
        </w:rPr>
        <w:t>В случае непредставления заявителем документов и (или) информации, которые находятся в распоряжении государственных органов, предоставляющих муниципальную услугу, подведомственных государственным органам и органам местного самоуправления организациях, участвующих в предоставлении муниципальной услуги, специалист в течение двух рабочих дней со дня поступления заявления от гражданина формирует и направляет межведомственный запрос на получение необходимых сведений в соответствии с Федеральным законом от 27.07.2010 года № 210-ФЗ</w:t>
      </w:r>
      <w:proofErr w:type="gramEnd"/>
      <w:r>
        <w:rPr>
          <w:szCs w:val="28"/>
        </w:rPr>
        <w:t xml:space="preserve"> «Об организации предоставления государственных и муниципальных услуг».</w:t>
      </w:r>
    </w:p>
    <w:p w:rsidR="00C167BF" w:rsidRDefault="00684A81">
      <w:pPr>
        <w:ind w:firstLine="567"/>
        <w:jc w:val="both"/>
      </w:pPr>
      <w:r>
        <w:rPr>
          <w:szCs w:val="28"/>
        </w:rPr>
        <w:t xml:space="preserve">Запрос о представлении документов и (или) информации, необходимой для предоставления муниципальной услуги, </w:t>
      </w:r>
      <w:proofErr w:type="gramStart"/>
      <w:r>
        <w:rPr>
          <w:szCs w:val="28"/>
        </w:rPr>
        <w:t>осуществляется</w:t>
      </w:r>
      <w:proofErr w:type="gramEnd"/>
      <w:r>
        <w:rPr>
          <w:szCs w:val="28"/>
        </w:rPr>
        <w:t xml:space="preserve"> в том числе в электронной форме с использованием единой системы межведомственного электронного взаимодействия.</w:t>
      </w:r>
    </w:p>
    <w:p w:rsidR="00C167BF" w:rsidRDefault="00684A81">
      <w:pPr>
        <w:ind w:firstLine="567"/>
        <w:jc w:val="both"/>
      </w:pPr>
      <w:r>
        <w:rPr>
          <w:szCs w:val="28"/>
        </w:rPr>
        <w:t>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осуществляются в соответствии с требованиями соответствующих сервисов систем межведомственного взаимодействия.</w:t>
      </w:r>
    </w:p>
    <w:p w:rsidR="00C167BF" w:rsidRDefault="00684A81">
      <w:pPr>
        <w:ind w:firstLine="567"/>
        <w:jc w:val="both"/>
      </w:pPr>
      <w:r>
        <w:rPr>
          <w:szCs w:val="28"/>
        </w:rPr>
        <w:t>При отсутствии технической возможности использования единой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C167BF" w:rsidRDefault="00684A81">
      <w:pPr>
        <w:ind w:firstLine="567"/>
        <w:jc w:val="both"/>
      </w:pPr>
      <w:r>
        <w:rPr>
          <w:szCs w:val="28"/>
        </w:rPr>
        <w:t>Специалист направляет заявителю электронное уведомление о направлении межведомственных запросов, содержании сведений о составе межведомственных запросов, наименовании органов или организаций, в которые направлены запросы.</w:t>
      </w:r>
    </w:p>
    <w:p w:rsidR="00C167BF" w:rsidRDefault="00684A81">
      <w:pPr>
        <w:ind w:firstLine="567"/>
        <w:jc w:val="both"/>
      </w:pPr>
      <w:r>
        <w:rPr>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документы и информацию.</w:t>
      </w:r>
    </w:p>
    <w:p w:rsidR="00C167BF" w:rsidRDefault="00684A81">
      <w:pPr>
        <w:ind w:firstLine="567"/>
        <w:jc w:val="both"/>
      </w:pPr>
      <w:r>
        <w:rPr>
          <w:szCs w:val="28"/>
        </w:rPr>
        <w:t>В день поступления ответа на межведомственный запрос специалист регистрирует его в установленном порядке и направляет заявителю электронное уведомление о факте получения (неполучения) ответа на межведомственный запрос.</w:t>
      </w:r>
    </w:p>
    <w:p w:rsidR="00C167BF" w:rsidRDefault="00684A81">
      <w:pPr>
        <w:ind w:firstLine="567"/>
        <w:jc w:val="both"/>
      </w:pPr>
      <w:r>
        <w:rPr>
          <w:szCs w:val="28"/>
        </w:rPr>
        <w:t>Документы, полученные в результате межведомственного взаимодействия, специалист приобщает к документам, представленным заявителем.</w:t>
      </w:r>
    </w:p>
    <w:p w:rsidR="00C167BF" w:rsidRDefault="00684A81">
      <w:pPr>
        <w:ind w:firstLine="567"/>
        <w:jc w:val="both"/>
      </w:pPr>
      <w:r>
        <w:rPr>
          <w:szCs w:val="28"/>
        </w:rPr>
        <w:lastRenderedPageBreak/>
        <w:t>Результатом административной процедуры является получение ответов на межведомственные запросы от органов или организаций, участвующих в предоставлении муниципальной услуги.</w:t>
      </w:r>
    </w:p>
    <w:p w:rsidR="00C167BF" w:rsidRDefault="00684A81">
      <w:pPr>
        <w:ind w:firstLine="567"/>
        <w:jc w:val="both"/>
      </w:pPr>
      <w:r>
        <w:rPr>
          <w:szCs w:val="28"/>
        </w:rPr>
        <w:t>Максимальный срок выполнения административной процедуры - 7 рабочих дней (с учетом срока получения ответа на межведомственный запрос).</w:t>
      </w:r>
    </w:p>
    <w:p w:rsidR="00C167BF" w:rsidRDefault="00684A81">
      <w:pPr>
        <w:ind w:firstLine="567"/>
        <w:jc w:val="both"/>
      </w:pPr>
      <w:r>
        <w:rPr>
          <w:szCs w:val="28"/>
        </w:rPr>
        <w:t>Способ фиксации: на бумажном носителе.</w:t>
      </w:r>
    </w:p>
    <w:p w:rsidR="00C167BF" w:rsidRDefault="00684A81">
      <w:pPr>
        <w:ind w:firstLine="567"/>
        <w:jc w:val="both"/>
      </w:pPr>
      <w:proofErr w:type="gramStart"/>
      <w:r>
        <w:rPr>
          <w:szCs w:val="28"/>
        </w:rPr>
        <w:t>Контроль за</w:t>
      </w:r>
      <w:proofErr w:type="gramEnd"/>
      <w:r>
        <w:rPr>
          <w:szCs w:val="28"/>
        </w:rPr>
        <w:t xml:space="preserve"> выполнением административной процедуры осуществляет глава администрации городского поселения.</w:t>
      </w:r>
    </w:p>
    <w:p w:rsidR="00C167BF" w:rsidRDefault="00684A81">
      <w:pPr>
        <w:ind w:firstLine="567"/>
        <w:jc w:val="both"/>
      </w:pPr>
      <w:r>
        <w:rPr>
          <w:szCs w:val="28"/>
        </w:rPr>
        <w:t>3.2.3. Рассмотрение заявления и документов о предоставлении муниципального имущества в аренду, безвозмездное пользование, доверительное управление.</w:t>
      </w:r>
    </w:p>
    <w:p w:rsidR="00C167BF" w:rsidRDefault="00684A81">
      <w:pPr>
        <w:ind w:firstLine="567"/>
        <w:jc w:val="both"/>
      </w:pPr>
      <w:r>
        <w:rPr>
          <w:szCs w:val="28"/>
        </w:rPr>
        <w:t>Основанием для начала административной процедуры является наличие заявления и документов, необходимых для предоставления муниципальной услуги, в том числе ответа, полученного на межведомственный запрос.</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r>
        <w:rPr>
          <w:szCs w:val="28"/>
        </w:rPr>
        <w:t>Специалист изучает поступившее заявление и прилагаемые к нему документы на соответствие (несоответствие) заявителя требованиям части 1 или части 9 статьи 17.1. Федерального закона № 135-ФЗ, на соответствие (несоответствие) целей предоставления муниципальной преференции, предусмотренных частью 1 статьи 19 Федерального закона № 135-ФЗ, на наличие (отсутствие) оснований для отказа в предоставлении муниципальной услуги, указанных в пункте 2.11.2. настоящего административного регламента.</w:t>
      </w:r>
    </w:p>
    <w:p w:rsidR="00C167BF" w:rsidRDefault="00684A81">
      <w:pPr>
        <w:ind w:firstLine="567"/>
        <w:jc w:val="both"/>
      </w:pPr>
      <w:r>
        <w:rPr>
          <w:szCs w:val="28"/>
        </w:rPr>
        <w:t>В случае</w:t>
      </w:r>
      <w:proofErr w:type="gramStart"/>
      <w:r>
        <w:rPr>
          <w:szCs w:val="28"/>
        </w:rPr>
        <w:t>,</w:t>
      </w:r>
      <w:proofErr w:type="gramEnd"/>
      <w:r>
        <w:rPr>
          <w:szCs w:val="28"/>
        </w:rPr>
        <w:t xml:space="preserve"> если предоставление муниципального имущества в аренду, безвозмездное пользование, доверительное управление является муниципальной преференцией, специалист изучает поступившее заявление и прилагаемые к нему документы на соответствие (несоответствие) целей предоставления муниципальной преференции, предусмотренных частью 1 статьи 19 Федерального закона № 135-ФЗ и обеспечивает направление в антимонопольный орган заявления о даче согласия на предоставление такой преференции по форме, определенной федеральным антимонопольным органом.</w:t>
      </w:r>
    </w:p>
    <w:p w:rsidR="00C167BF" w:rsidRDefault="00684A81">
      <w:pPr>
        <w:ind w:firstLine="567"/>
        <w:jc w:val="both"/>
      </w:pPr>
      <w:r>
        <w:rPr>
          <w:szCs w:val="28"/>
        </w:rPr>
        <w:t xml:space="preserve">Федеральный антимонопольный орган рассматривает поданное заявление о даче согласия на предоставление муниципальной преференции, документы и принимает решение о даче согласия на предоставление муниципальной преференции либо об отказе в предоставлении муниципальной преференции - в срок, не превышающий одного месяца </w:t>
      </w:r>
      <w:proofErr w:type="gramStart"/>
      <w:r>
        <w:rPr>
          <w:szCs w:val="28"/>
        </w:rPr>
        <w:t>с даты получения</w:t>
      </w:r>
      <w:proofErr w:type="gramEnd"/>
      <w:r>
        <w:rPr>
          <w:szCs w:val="28"/>
        </w:rPr>
        <w:t xml:space="preserve"> заявления о даче согласия на предоставление муниципальной преференции.</w:t>
      </w:r>
    </w:p>
    <w:p w:rsidR="00C167BF" w:rsidRDefault="00684A81">
      <w:pPr>
        <w:ind w:firstLine="567"/>
        <w:jc w:val="both"/>
      </w:pPr>
      <w:proofErr w:type="gramStart"/>
      <w:r>
        <w:rPr>
          <w:szCs w:val="28"/>
        </w:rPr>
        <w:t>Если в ходе рассмотрения заявления о даче согласия на предоставление муниципальной преференции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ее предоставления, и необходимо получить дополнительную информацию для принятия решения, по указанному решению срок рассмотрения этого заявления может быть продлен</w:t>
      </w:r>
      <w:proofErr w:type="gramEnd"/>
      <w:r>
        <w:rPr>
          <w:szCs w:val="28"/>
        </w:rPr>
        <w:t>, но не более чем на два месяца.</w:t>
      </w:r>
    </w:p>
    <w:p w:rsidR="00C167BF" w:rsidRDefault="00684A81">
      <w:pPr>
        <w:ind w:firstLine="567"/>
        <w:jc w:val="both"/>
      </w:pPr>
      <w:r>
        <w:rPr>
          <w:szCs w:val="28"/>
        </w:rPr>
        <w:lastRenderedPageBreak/>
        <w:t>В случае отсутствия оснований, указанных в пункте 2.11.2. настоящего административного регламента, соответствие заявителя требованиям части 1 или части 9 статьи 17.1. Федерального закона № 135-ФЗ или получения мотивированного решения федеральным антимонопольным органом о даче согласия на предоставление муниципальной преференции, специалист готовит проект распоряжения главы администрации городского поселения о предоставлении заявителю муниципального имущества в аренду, безвозмездное пользование, доверительное управление.</w:t>
      </w:r>
    </w:p>
    <w:p w:rsidR="00C167BF" w:rsidRDefault="00684A81">
      <w:pPr>
        <w:ind w:firstLine="567"/>
        <w:jc w:val="both"/>
      </w:pPr>
      <w:r>
        <w:rPr>
          <w:szCs w:val="28"/>
        </w:rPr>
        <w:t xml:space="preserve">В случае наличия оснований, указанных в пункте 2.11.2. настоящего административного регламента, несоответствие заявителя требованиям части 1 или части 9 статьи 17.1. </w:t>
      </w:r>
      <w:proofErr w:type="gramStart"/>
      <w:r>
        <w:rPr>
          <w:szCs w:val="28"/>
        </w:rPr>
        <w:t>Федерального закона № 135-ФЗ или принятие федеральным антимонопольным органом мотивированного решения об отказе заявителю в предоставлении муниципальной преференции, специалист подготавливает уведомление об отказе в предоставлении муниципальной услуги и направляет его заявителю способом, указанным в заявлении (если способ не указан - направляет по почте), с указанием причины отказа в предоставлении муниципального имущества в аренду, безвозмездное пользование, доверительное управление.</w:t>
      </w:r>
      <w:proofErr w:type="gramEnd"/>
    </w:p>
    <w:p w:rsidR="00C167BF" w:rsidRDefault="00684A81">
      <w:pPr>
        <w:ind w:firstLine="567"/>
        <w:jc w:val="both"/>
      </w:pPr>
      <w:r>
        <w:rPr>
          <w:szCs w:val="28"/>
        </w:rPr>
        <w:t>Критерием принятия решения является соответствие (несоответствие) заявителя требованиям части 1 или части 9 статьи 17.1. Федерального закона № 135-ФЗ, а также наличие (отсутствие) возможности предоставления заявителю муниципальной преференции на основании части 1 статьи 19 Федерального закона № 135-ФЗ.</w:t>
      </w:r>
    </w:p>
    <w:p w:rsidR="00C167BF" w:rsidRDefault="00684A81">
      <w:pPr>
        <w:ind w:firstLine="567"/>
        <w:jc w:val="both"/>
      </w:pPr>
      <w:r>
        <w:rPr>
          <w:szCs w:val="28"/>
        </w:rPr>
        <w:t>Результатом административной процедуры является изданное постановление администрации городского поселения о предоставлении заявителю муниципального имущества на испрашиваемом праве либо отказ в предоставлении муниципального имущества в аренду, безвозмездное пользование, доверительное управление и информирование заявителя об отказе.</w:t>
      </w:r>
    </w:p>
    <w:p w:rsidR="00C167BF" w:rsidRDefault="00684A81">
      <w:pPr>
        <w:ind w:firstLine="567"/>
        <w:jc w:val="both"/>
      </w:pPr>
      <w:r>
        <w:rPr>
          <w:szCs w:val="28"/>
        </w:rPr>
        <w:t>Максимальный срок выполнения административной процедуры составляет:</w:t>
      </w:r>
    </w:p>
    <w:p w:rsidR="00C167BF" w:rsidRDefault="00684A81">
      <w:pPr>
        <w:ind w:firstLine="567"/>
        <w:jc w:val="both"/>
      </w:pPr>
      <w:r>
        <w:rPr>
          <w:szCs w:val="28"/>
        </w:rPr>
        <w:t>- при предоставлении муниципального имущества в аренду, безвозмездное пользование, доверительное управление в порядке части 1 или части 9 статьи 17.1. Федерального закона № 135-ФЗ - 15 календарных дней;</w:t>
      </w:r>
    </w:p>
    <w:p w:rsidR="00C167BF" w:rsidRDefault="00684A81">
      <w:pPr>
        <w:ind w:firstLine="567"/>
        <w:jc w:val="both"/>
      </w:pPr>
      <w:r>
        <w:rPr>
          <w:szCs w:val="28"/>
        </w:rPr>
        <w:t>- при предоставлении муниципального имущества в аренду, безвозмездное пользование, доверительное управление в порядке предоставления муниципальной преференции - до 7 календарных дней.</w:t>
      </w:r>
    </w:p>
    <w:p w:rsidR="00C167BF" w:rsidRDefault="00684A81">
      <w:pPr>
        <w:ind w:firstLine="567"/>
        <w:jc w:val="both"/>
      </w:pPr>
      <w:proofErr w:type="gramStart"/>
      <w:r>
        <w:rPr>
          <w:szCs w:val="28"/>
        </w:rPr>
        <w:t>Контроль за</w:t>
      </w:r>
      <w:proofErr w:type="gramEnd"/>
      <w:r>
        <w:rPr>
          <w:szCs w:val="28"/>
        </w:rPr>
        <w:t xml:space="preserve"> выполнением административной процедуры осуществляет глава администрации городского поселения.</w:t>
      </w:r>
    </w:p>
    <w:p w:rsidR="00C167BF" w:rsidRDefault="00684A81">
      <w:pPr>
        <w:ind w:firstLine="567"/>
        <w:jc w:val="both"/>
      </w:pPr>
      <w:r>
        <w:rPr>
          <w:szCs w:val="28"/>
        </w:rPr>
        <w:t>3.2.4. Направление заявителю для подписания проекта договора.</w:t>
      </w:r>
    </w:p>
    <w:p w:rsidR="00C167BF" w:rsidRDefault="00684A81">
      <w:pPr>
        <w:ind w:firstLine="567"/>
        <w:jc w:val="both"/>
      </w:pPr>
      <w:r>
        <w:rPr>
          <w:szCs w:val="28"/>
        </w:rPr>
        <w:t>Основанием для начала административной процедуры является изданное постановление администрации городского поселения о предоставлении заявителю муниципального имущества в аренду, безвозмездное пользование, доверительное управление.</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r>
        <w:rPr>
          <w:szCs w:val="28"/>
        </w:rPr>
        <w:lastRenderedPageBreak/>
        <w:t>Специалист осуществляет подготовку проекта договора аренды, безвозмездного пользования, доверительного управления муниципального имущества и направляет его для подписания заявителю.</w:t>
      </w:r>
    </w:p>
    <w:p w:rsidR="00C167BF" w:rsidRDefault="00684A81">
      <w:pPr>
        <w:ind w:firstLine="567"/>
        <w:jc w:val="both"/>
      </w:pPr>
      <w:r>
        <w:rPr>
          <w:szCs w:val="28"/>
        </w:rPr>
        <w:t>Выдача документа регистрируется в журнале регистрации администрации городского поселения.</w:t>
      </w:r>
    </w:p>
    <w:p w:rsidR="00C167BF" w:rsidRDefault="00684A81">
      <w:pPr>
        <w:ind w:firstLine="567"/>
        <w:jc w:val="both"/>
      </w:pPr>
      <w:r>
        <w:rPr>
          <w:szCs w:val="28"/>
        </w:rPr>
        <w:t>Результатом административной процедуры является направление заявителю для подписания проекта договора.</w:t>
      </w:r>
    </w:p>
    <w:p w:rsidR="00C167BF" w:rsidRDefault="00684A81">
      <w:pPr>
        <w:ind w:firstLine="567"/>
        <w:jc w:val="both"/>
      </w:pPr>
      <w:r>
        <w:rPr>
          <w:szCs w:val="28"/>
        </w:rPr>
        <w:t>Максимальный срок выполнения административной процедуры - 7 календарных дней.</w:t>
      </w:r>
    </w:p>
    <w:p w:rsidR="00C167BF" w:rsidRDefault="00684A81">
      <w:pPr>
        <w:ind w:firstLine="567"/>
        <w:jc w:val="both"/>
      </w:pPr>
      <w:r>
        <w:rPr>
          <w:szCs w:val="28"/>
        </w:rPr>
        <w:t>Способ фиксации - на бумажном носителе.</w:t>
      </w:r>
    </w:p>
    <w:p w:rsidR="00C167BF" w:rsidRDefault="00684A81">
      <w:pPr>
        <w:ind w:firstLine="567"/>
        <w:jc w:val="both"/>
      </w:pPr>
      <w:proofErr w:type="gramStart"/>
      <w:r>
        <w:rPr>
          <w:szCs w:val="28"/>
        </w:rPr>
        <w:t>Контроль за</w:t>
      </w:r>
      <w:proofErr w:type="gramEnd"/>
      <w:r>
        <w:rPr>
          <w:szCs w:val="28"/>
        </w:rPr>
        <w:t xml:space="preserve"> выполнением административной процедуры осуществляет глава администрации городского поселения.</w:t>
      </w:r>
    </w:p>
    <w:p w:rsidR="00C167BF" w:rsidRDefault="00684A81">
      <w:pPr>
        <w:ind w:firstLine="567"/>
        <w:jc w:val="both"/>
      </w:pPr>
      <w:r>
        <w:rPr>
          <w:szCs w:val="28"/>
        </w:rPr>
        <w:t>3.3. Предоставление муниципального имущества в аренду, безвозмездное пользование, доверительное управление путем проведения торгов.</w:t>
      </w:r>
    </w:p>
    <w:p w:rsidR="00C167BF" w:rsidRDefault="00684A81">
      <w:pPr>
        <w:ind w:firstLine="567"/>
        <w:jc w:val="both"/>
      </w:pPr>
      <w:r>
        <w:rPr>
          <w:szCs w:val="28"/>
        </w:rPr>
        <w:t>3.3.1. Информирование населения о назначении торгов в сети «Интернет».</w:t>
      </w:r>
    </w:p>
    <w:p w:rsidR="00C167BF" w:rsidRDefault="00684A81">
      <w:pPr>
        <w:ind w:firstLine="567"/>
        <w:jc w:val="both"/>
      </w:pPr>
      <w:r>
        <w:rPr>
          <w:szCs w:val="28"/>
        </w:rPr>
        <w:t>Основанием для начала административной процедуры является изданное постановление администрации городского поселения о проведении торгов.</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r>
        <w:rPr>
          <w:szCs w:val="28"/>
        </w:rPr>
        <w:t>Специалист осуществляет подготовку документации о торгах в соответствии с требованиями действующего законодательства Российской Федерации и размещает информационное сообщение о проведении торгов на официальном сайте Российской Федерации в сети «Интернет» (</w:t>
      </w:r>
      <w:proofErr w:type="spellStart"/>
      <w:r>
        <w:rPr>
          <w:szCs w:val="28"/>
        </w:rPr>
        <w:t>www.torgi.gov.ru</w:t>
      </w:r>
      <w:proofErr w:type="spellEnd"/>
      <w:r>
        <w:rPr>
          <w:szCs w:val="28"/>
        </w:rPr>
        <w:t>).</w:t>
      </w:r>
    </w:p>
    <w:p w:rsidR="00C167BF" w:rsidRDefault="00684A81">
      <w:pPr>
        <w:ind w:firstLine="567"/>
        <w:jc w:val="both"/>
      </w:pPr>
      <w:r>
        <w:rPr>
          <w:szCs w:val="28"/>
        </w:rPr>
        <w:t>Результатом административной процедуры является опубликованное информационное сообщение о проведении торгов на официальном сайте Российской Федерации для размещения информации о проведении торгов.</w:t>
      </w:r>
    </w:p>
    <w:p w:rsidR="00C167BF" w:rsidRDefault="00684A81">
      <w:pPr>
        <w:ind w:firstLine="567"/>
        <w:jc w:val="both"/>
      </w:pPr>
      <w:r>
        <w:rPr>
          <w:szCs w:val="28"/>
        </w:rPr>
        <w:t>Максимальный срок выполнения административной процедуры составляет:</w:t>
      </w:r>
    </w:p>
    <w:p w:rsidR="00C167BF" w:rsidRDefault="00684A81">
      <w:pPr>
        <w:ind w:firstLine="567"/>
        <w:jc w:val="both"/>
      </w:pPr>
      <w:r>
        <w:rPr>
          <w:szCs w:val="28"/>
        </w:rPr>
        <w:t>- информирование о торгах в форме аукциона - не менее 20 календарных дней;</w:t>
      </w:r>
    </w:p>
    <w:p w:rsidR="00C167BF" w:rsidRDefault="00684A81">
      <w:pPr>
        <w:ind w:firstLine="567"/>
        <w:jc w:val="both"/>
      </w:pPr>
      <w:r>
        <w:rPr>
          <w:szCs w:val="28"/>
        </w:rPr>
        <w:t>- информирование о торгах в форме конкурса - не менее 30 календарных дней.</w:t>
      </w:r>
    </w:p>
    <w:p w:rsidR="00C167BF" w:rsidRDefault="00684A81">
      <w:pPr>
        <w:ind w:firstLine="567"/>
        <w:jc w:val="both"/>
      </w:pPr>
      <w:r>
        <w:rPr>
          <w:szCs w:val="28"/>
        </w:rPr>
        <w:t>Способ фиксации - на электронном и бумажном носителях.</w:t>
      </w:r>
    </w:p>
    <w:p w:rsidR="00C167BF" w:rsidRDefault="00684A81">
      <w:pPr>
        <w:ind w:firstLine="567"/>
        <w:jc w:val="both"/>
      </w:pPr>
      <w:proofErr w:type="gramStart"/>
      <w:r>
        <w:rPr>
          <w:szCs w:val="28"/>
        </w:rPr>
        <w:t>Контроль за</w:t>
      </w:r>
      <w:proofErr w:type="gramEnd"/>
      <w:r>
        <w:rPr>
          <w:szCs w:val="28"/>
        </w:rPr>
        <w:t xml:space="preserve"> выполнением административной процедуры осуществляет глава администрации городского поселения.</w:t>
      </w:r>
    </w:p>
    <w:p w:rsidR="00C167BF" w:rsidRDefault="00684A81">
      <w:pPr>
        <w:ind w:firstLine="567"/>
        <w:jc w:val="both"/>
      </w:pPr>
      <w:r>
        <w:rPr>
          <w:szCs w:val="28"/>
        </w:rPr>
        <w:t>3.3.2. Прием заявок и документов для участия в торгах.</w:t>
      </w:r>
    </w:p>
    <w:p w:rsidR="00C167BF" w:rsidRDefault="00684A81">
      <w:pPr>
        <w:ind w:firstLine="567"/>
        <w:jc w:val="both"/>
      </w:pPr>
      <w:r>
        <w:rPr>
          <w:szCs w:val="28"/>
        </w:rPr>
        <w:t>Основанием для начала административной процедуры является поступление от заявителя заявки и документов, перечисленных в информационном сообщении о проведении торгов, необходимых для предоставления муниципальной услуги.</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r>
        <w:rPr>
          <w:szCs w:val="28"/>
        </w:rPr>
        <w:t xml:space="preserve">Специалист принимает заявку и необходимые документы, присваивает заявке порядковый номер и регистрирует ее в день поступления в журнале регистрации приема заявок на участие в торгах с указанием времени и даты регистрации, наименования заявителя, номера лота, даты проведения торгов. </w:t>
      </w:r>
      <w:r>
        <w:rPr>
          <w:szCs w:val="28"/>
        </w:rPr>
        <w:lastRenderedPageBreak/>
        <w:t>По требованию заявителя предоставляет заявителю расписку о приеме документов.</w:t>
      </w:r>
    </w:p>
    <w:p w:rsidR="00C167BF" w:rsidRDefault="00684A81">
      <w:pPr>
        <w:ind w:firstLine="567"/>
        <w:jc w:val="both"/>
      </w:pPr>
      <w:r>
        <w:rPr>
          <w:szCs w:val="28"/>
        </w:rPr>
        <w:t>При получении заявки на участие в торгах, поданной в форме электронного документа, специалист подтверждает в письменной форме или в форме электронного документа ее получение.</w:t>
      </w:r>
    </w:p>
    <w:p w:rsidR="00C167BF" w:rsidRDefault="00684A81">
      <w:pPr>
        <w:ind w:firstLine="567"/>
        <w:jc w:val="both"/>
      </w:pPr>
      <w:r>
        <w:rPr>
          <w:szCs w:val="28"/>
        </w:rPr>
        <w:t>Результатом административной процедуры является регистрация заявки с представленным пакетом документов в журнале регистрации приема заявок на участие в торгах.</w:t>
      </w:r>
    </w:p>
    <w:p w:rsidR="00C167BF" w:rsidRDefault="00684A81">
      <w:pPr>
        <w:ind w:firstLine="567"/>
        <w:jc w:val="both"/>
      </w:pPr>
      <w:r>
        <w:rPr>
          <w:szCs w:val="28"/>
        </w:rPr>
        <w:t xml:space="preserve">Максимальный срок выполнения административной процедуры - в течение одного рабочего дня </w:t>
      </w:r>
      <w:proofErr w:type="gramStart"/>
      <w:r>
        <w:rPr>
          <w:szCs w:val="28"/>
        </w:rPr>
        <w:t>с даты получения</w:t>
      </w:r>
      <w:proofErr w:type="gramEnd"/>
      <w:r>
        <w:rPr>
          <w:szCs w:val="28"/>
        </w:rPr>
        <w:t xml:space="preserve"> заявки.</w:t>
      </w:r>
    </w:p>
    <w:p w:rsidR="00C167BF" w:rsidRDefault="00684A81">
      <w:pPr>
        <w:ind w:firstLine="567"/>
        <w:jc w:val="both"/>
      </w:pPr>
      <w:r>
        <w:rPr>
          <w:szCs w:val="28"/>
        </w:rPr>
        <w:t>Способ фиксации - на бумажном носителе.</w:t>
      </w:r>
    </w:p>
    <w:p w:rsidR="00C167BF" w:rsidRDefault="00684A81">
      <w:pPr>
        <w:ind w:firstLine="567"/>
        <w:jc w:val="both"/>
      </w:pPr>
      <w:r>
        <w:rPr>
          <w:szCs w:val="28"/>
        </w:rPr>
        <w:t>3.3.3. Рассмотрение заявок и документов.</w:t>
      </w:r>
    </w:p>
    <w:p w:rsidR="00C167BF" w:rsidRDefault="00684A81">
      <w:pPr>
        <w:ind w:firstLine="567"/>
        <w:jc w:val="both"/>
      </w:pPr>
      <w:r>
        <w:rPr>
          <w:szCs w:val="28"/>
        </w:rPr>
        <w:t>Основанием для начала исполнения административной процедуры является зарегистрированная заявка с представленным пакетом документов.</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r>
        <w:rPr>
          <w:szCs w:val="28"/>
        </w:rPr>
        <w:t>Специалист, принявший и зарегистрировавший заявку с приложенным пакетом документов, в день окончания приема заявок передает указанные документы в Комиссию для принятия решения о допуске заявителя к участию в торгах и о признании заявителя участником торгов или об отказе в допуске заявителя к участию в торгах.</w:t>
      </w:r>
    </w:p>
    <w:p w:rsidR="00C167BF" w:rsidRDefault="00684A81">
      <w:pPr>
        <w:ind w:firstLine="567"/>
        <w:jc w:val="both"/>
      </w:pPr>
      <w:r>
        <w:rPr>
          <w:szCs w:val="28"/>
        </w:rPr>
        <w:t>Комиссия в срок, определенный документацией о торгах:</w:t>
      </w:r>
    </w:p>
    <w:p w:rsidR="00C167BF" w:rsidRDefault="00684A81">
      <w:pPr>
        <w:ind w:firstLine="567"/>
        <w:jc w:val="both"/>
      </w:pPr>
      <w:r>
        <w:rPr>
          <w:szCs w:val="28"/>
        </w:rPr>
        <w:t>- рассматривает заявку и пакет документов, устанавливая соответствие заявки и пакета документов требованиям документации о торгах и соответствие заявителя требованиям, установленным законодательством Российской Федерации;</w:t>
      </w:r>
    </w:p>
    <w:p w:rsidR="00C167BF" w:rsidRDefault="00684A81">
      <w:pPr>
        <w:ind w:firstLine="567"/>
        <w:jc w:val="both"/>
      </w:pPr>
      <w:r>
        <w:rPr>
          <w:szCs w:val="28"/>
        </w:rPr>
        <w:t xml:space="preserve">- принимает решение о допуске заявителя к участию в торгах и о признании заявителя участником торгов или об отказе в допуске к участию в торгах, а в случае подачи единственной заявки на участие в торгах, принимает решение о признании торгов </w:t>
      </w:r>
      <w:proofErr w:type="gramStart"/>
      <w:r>
        <w:rPr>
          <w:szCs w:val="28"/>
        </w:rPr>
        <w:t>несостоявшимися</w:t>
      </w:r>
      <w:proofErr w:type="gramEnd"/>
      <w:r>
        <w:rPr>
          <w:szCs w:val="28"/>
        </w:rPr>
        <w:t>, которое оформляется протоколом рассмотрения заявок на участие в торгах.</w:t>
      </w:r>
    </w:p>
    <w:p w:rsidR="00C167BF" w:rsidRDefault="00684A81">
      <w:pPr>
        <w:ind w:firstLine="567"/>
        <w:jc w:val="both"/>
      </w:pPr>
      <w:r>
        <w:rPr>
          <w:szCs w:val="28"/>
        </w:rPr>
        <w:t xml:space="preserve">Специалист направляет заявителю уведомление о </w:t>
      </w:r>
      <w:proofErr w:type="gramStart"/>
      <w:r>
        <w:rPr>
          <w:szCs w:val="28"/>
        </w:rPr>
        <w:t>принятом</w:t>
      </w:r>
      <w:proofErr w:type="gramEnd"/>
      <w:r>
        <w:rPr>
          <w:szCs w:val="28"/>
        </w:rPr>
        <w:t xml:space="preserve"> Комиссией решения не позднее дня, следующего за днем подписания протокола рассмотрения заявок на участие в торгах.</w:t>
      </w:r>
    </w:p>
    <w:p w:rsidR="00C167BF" w:rsidRDefault="00684A81">
      <w:pPr>
        <w:ind w:firstLine="567"/>
        <w:jc w:val="both"/>
      </w:pPr>
      <w:r>
        <w:rPr>
          <w:szCs w:val="28"/>
        </w:rPr>
        <w:t>Критерием принятия решения является соответствие заявки и пакета документов требованиям документации о торгах и соответствие заявителя требованиям, установленным законодательством Российской Федерации.</w:t>
      </w:r>
    </w:p>
    <w:p w:rsidR="00C167BF" w:rsidRDefault="00684A81">
      <w:pPr>
        <w:ind w:firstLine="567"/>
        <w:jc w:val="both"/>
      </w:pPr>
      <w:r>
        <w:rPr>
          <w:szCs w:val="28"/>
        </w:rPr>
        <w:t>Результатом административной процедуры является принятое решение Комиссии о допуске заявителя к участию в торгах и о признании заявителя участником торгов или об отказе заявителю в допуске к участию в торгах, а случае подачи единственной заявки на участие в торгах, решение о признании торгов несостоявшимися.</w:t>
      </w:r>
    </w:p>
    <w:p w:rsidR="00C167BF" w:rsidRDefault="00684A81">
      <w:pPr>
        <w:ind w:firstLine="567"/>
        <w:jc w:val="both"/>
      </w:pPr>
      <w:r>
        <w:rPr>
          <w:szCs w:val="28"/>
        </w:rPr>
        <w:t>Максимальный срок выполнения административной процедуры составляет:</w:t>
      </w:r>
    </w:p>
    <w:p w:rsidR="00C167BF" w:rsidRDefault="00684A81">
      <w:pPr>
        <w:ind w:firstLine="567"/>
        <w:jc w:val="both"/>
      </w:pPr>
      <w:r>
        <w:rPr>
          <w:szCs w:val="28"/>
        </w:rPr>
        <w:t>- для торгов в форме аукцион</w:t>
      </w:r>
      <w:proofErr w:type="gramStart"/>
      <w:r>
        <w:rPr>
          <w:szCs w:val="28"/>
        </w:rPr>
        <w:t>а-</w:t>
      </w:r>
      <w:proofErr w:type="gramEnd"/>
      <w:r>
        <w:rPr>
          <w:szCs w:val="28"/>
        </w:rPr>
        <w:t xml:space="preserve"> до 10 календарных дней;</w:t>
      </w:r>
    </w:p>
    <w:p w:rsidR="00C167BF" w:rsidRDefault="00684A81">
      <w:pPr>
        <w:ind w:firstLine="567"/>
        <w:jc w:val="both"/>
      </w:pPr>
      <w:r>
        <w:rPr>
          <w:szCs w:val="28"/>
        </w:rPr>
        <w:t>- для торгов в форме конкурса - до 20 календарных дней.</w:t>
      </w:r>
    </w:p>
    <w:p w:rsidR="00C167BF" w:rsidRDefault="00684A81">
      <w:pPr>
        <w:ind w:firstLine="567"/>
        <w:jc w:val="both"/>
      </w:pPr>
      <w:r>
        <w:rPr>
          <w:szCs w:val="28"/>
        </w:rPr>
        <w:t>Способ фиксации - на бумажном носителе.</w:t>
      </w:r>
    </w:p>
    <w:p w:rsidR="00C167BF" w:rsidRDefault="00684A81">
      <w:pPr>
        <w:ind w:firstLine="567"/>
        <w:jc w:val="both"/>
      </w:pPr>
      <w:proofErr w:type="gramStart"/>
      <w:r>
        <w:rPr>
          <w:szCs w:val="28"/>
        </w:rPr>
        <w:lastRenderedPageBreak/>
        <w:t>Контроль за</w:t>
      </w:r>
      <w:proofErr w:type="gramEnd"/>
      <w:r>
        <w:rPr>
          <w:szCs w:val="28"/>
        </w:rPr>
        <w:t xml:space="preserve"> выполнением административной процедуры осуществляет Председатель Комиссии.</w:t>
      </w:r>
    </w:p>
    <w:p w:rsidR="00C167BF" w:rsidRDefault="00684A81">
      <w:pPr>
        <w:ind w:firstLine="567"/>
        <w:jc w:val="both"/>
      </w:pPr>
      <w:r>
        <w:rPr>
          <w:szCs w:val="28"/>
        </w:rPr>
        <w:t>3.3.4. Проведение торгов.</w:t>
      </w:r>
    </w:p>
    <w:p w:rsidR="00C167BF" w:rsidRDefault="00684A81">
      <w:pPr>
        <w:ind w:firstLine="567"/>
        <w:jc w:val="both"/>
      </w:pPr>
      <w:r>
        <w:rPr>
          <w:szCs w:val="28"/>
        </w:rPr>
        <w:t>Основанием для начала выполнения административной процедуры является решение Комиссии о допуске заявителя к участию в торгах и о признании заявителя участником торгов.</w:t>
      </w:r>
    </w:p>
    <w:p w:rsidR="00C167BF" w:rsidRDefault="00684A81">
      <w:pPr>
        <w:ind w:firstLine="567"/>
        <w:jc w:val="both"/>
      </w:pPr>
      <w:r>
        <w:rPr>
          <w:szCs w:val="28"/>
        </w:rPr>
        <w:t>Комиссия в день и час, указанный в информационном сообщении, проводит торги.</w:t>
      </w:r>
    </w:p>
    <w:p w:rsidR="00C167BF" w:rsidRDefault="00684A81">
      <w:pPr>
        <w:ind w:firstLine="567"/>
        <w:jc w:val="both"/>
      </w:pPr>
      <w:r>
        <w:rPr>
          <w:szCs w:val="28"/>
        </w:rPr>
        <w:t>Порядок административной процедуры проведения торгов устанавливаются действующим законодательством Российской Федерации.</w:t>
      </w:r>
    </w:p>
    <w:p w:rsidR="00C167BF" w:rsidRDefault="00684A81">
      <w:pPr>
        <w:ind w:firstLine="567"/>
        <w:jc w:val="both"/>
      </w:pPr>
      <w:r>
        <w:rPr>
          <w:szCs w:val="28"/>
        </w:rPr>
        <w:t>По итогам проведения торгов Комиссия определяет победителя торгов.</w:t>
      </w:r>
    </w:p>
    <w:p w:rsidR="00C167BF" w:rsidRDefault="00684A81">
      <w:pPr>
        <w:ind w:firstLine="567"/>
        <w:jc w:val="both"/>
      </w:pPr>
      <w:r>
        <w:rPr>
          <w:szCs w:val="28"/>
        </w:rPr>
        <w:t>Результатом административной процедуры является определение Комиссией победителя торгов.</w:t>
      </w:r>
    </w:p>
    <w:p w:rsidR="00C167BF" w:rsidRDefault="00684A81">
      <w:pPr>
        <w:ind w:firstLine="567"/>
        <w:jc w:val="both"/>
      </w:pPr>
      <w:r>
        <w:rPr>
          <w:szCs w:val="28"/>
        </w:rPr>
        <w:t>Максимальный срок выполнения административной процедуры составляет:</w:t>
      </w:r>
    </w:p>
    <w:p w:rsidR="00C167BF" w:rsidRDefault="00684A81">
      <w:pPr>
        <w:ind w:firstLine="567"/>
        <w:jc w:val="both"/>
      </w:pPr>
      <w:r>
        <w:rPr>
          <w:szCs w:val="28"/>
        </w:rPr>
        <w:t>- для торгов в форме аукциона- 1 календарный день;</w:t>
      </w:r>
    </w:p>
    <w:p w:rsidR="00C167BF" w:rsidRDefault="00684A81">
      <w:pPr>
        <w:ind w:firstLine="567"/>
        <w:jc w:val="both"/>
      </w:pPr>
      <w:r>
        <w:rPr>
          <w:szCs w:val="28"/>
        </w:rPr>
        <w:t>- для торгов в форме конкурса - до 10 календарных дней.</w:t>
      </w:r>
    </w:p>
    <w:p w:rsidR="00C167BF" w:rsidRDefault="00684A81">
      <w:pPr>
        <w:ind w:firstLine="567"/>
        <w:jc w:val="both"/>
      </w:pPr>
      <w:r>
        <w:rPr>
          <w:szCs w:val="28"/>
        </w:rPr>
        <w:t>Способ фиксации - на бумажном носителе.</w:t>
      </w:r>
    </w:p>
    <w:p w:rsidR="00C167BF" w:rsidRDefault="00684A81">
      <w:pPr>
        <w:ind w:firstLine="567"/>
        <w:jc w:val="both"/>
      </w:pPr>
      <w:proofErr w:type="gramStart"/>
      <w:r>
        <w:rPr>
          <w:szCs w:val="28"/>
        </w:rPr>
        <w:t>Контроль за</w:t>
      </w:r>
      <w:proofErr w:type="gramEnd"/>
      <w:r>
        <w:rPr>
          <w:szCs w:val="28"/>
        </w:rPr>
        <w:t xml:space="preserve"> выполнением административной процедуры осуществляет Председатель Комиссии.</w:t>
      </w:r>
    </w:p>
    <w:p w:rsidR="00C167BF" w:rsidRDefault="00684A81">
      <w:pPr>
        <w:ind w:firstLine="567"/>
        <w:jc w:val="both"/>
      </w:pPr>
      <w:r>
        <w:rPr>
          <w:szCs w:val="28"/>
        </w:rPr>
        <w:t>3.3.5. Направление победителю торгов либо единственному участнику торгов для подписания проекта договора.</w:t>
      </w:r>
    </w:p>
    <w:p w:rsidR="00C167BF" w:rsidRDefault="00684A81">
      <w:pPr>
        <w:ind w:firstLine="567"/>
        <w:jc w:val="both"/>
      </w:pPr>
      <w:r>
        <w:rPr>
          <w:szCs w:val="28"/>
        </w:rPr>
        <w:t>Основанием для начала выполнения административной процедуры является решение Комиссии о признании торгов несостоявшимися либо определение Комиссии победителя торгов.</w:t>
      </w:r>
    </w:p>
    <w:p w:rsidR="00C167BF" w:rsidRDefault="00684A81">
      <w:pPr>
        <w:ind w:firstLine="567"/>
        <w:jc w:val="both"/>
      </w:pPr>
      <w:r>
        <w:rPr>
          <w:szCs w:val="28"/>
        </w:rPr>
        <w:t>Должностное лицо, ответственное за выполнение административной процедуры, определяется должностной инструкцией (далее - специалист).</w:t>
      </w:r>
    </w:p>
    <w:p w:rsidR="00C167BF" w:rsidRDefault="00684A81">
      <w:pPr>
        <w:ind w:firstLine="567"/>
        <w:jc w:val="both"/>
      </w:pPr>
      <w:r>
        <w:rPr>
          <w:szCs w:val="28"/>
        </w:rPr>
        <w:t>Специалист осуществляет подготовку проекта договора и направляет его для подписания победителю торгов либо единственному участнику торгов.</w:t>
      </w:r>
    </w:p>
    <w:p w:rsidR="00C167BF" w:rsidRDefault="00684A81">
      <w:pPr>
        <w:ind w:firstLine="567"/>
        <w:jc w:val="both"/>
      </w:pPr>
      <w:r>
        <w:rPr>
          <w:szCs w:val="28"/>
        </w:rPr>
        <w:t>Результатом административной процедуры является направленный для подписания победителю торгов либо единственному участнику торгов проект договора.</w:t>
      </w:r>
    </w:p>
    <w:p w:rsidR="00C167BF" w:rsidRDefault="00684A81">
      <w:pPr>
        <w:ind w:firstLine="567"/>
        <w:jc w:val="both"/>
      </w:pPr>
      <w:r>
        <w:rPr>
          <w:szCs w:val="28"/>
        </w:rPr>
        <w:t>Максимальный срок выполнения административной процедуры составляет 3 рабочих дня.</w:t>
      </w:r>
    </w:p>
    <w:p w:rsidR="00C167BF" w:rsidRDefault="00C167BF">
      <w:pPr>
        <w:ind w:firstLine="567"/>
        <w:jc w:val="both"/>
      </w:pPr>
    </w:p>
    <w:p w:rsidR="00C167BF" w:rsidRDefault="00684A81">
      <w:pPr>
        <w:jc w:val="center"/>
      </w:pPr>
      <w:r>
        <w:rPr>
          <w:b/>
          <w:szCs w:val="28"/>
        </w:rPr>
        <w:t xml:space="preserve">4. Формы </w:t>
      </w:r>
      <w:proofErr w:type="gramStart"/>
      <w:r>
        <w:rPr>
          <w:b/>
          <w:szCs w:val="28"/>
        </w:rPr>
        <w:t>контроля за</w:t>
      </w:r>
      <w:proofErr w:type="gramEnd"/>
      <w:r>
        <w:rPr>
          <w:b/>
          <w:szCs w:val="28"/>
        </w:rPr>
        <w:t xml:space="preserve"> исполнением административного регламента</w:t>
      </w:r>
    </w:p>
    <w:p w:rsidR="00C167BF" w:rsidRDefault="00C167BF">
      <w:pPr>
        <w:ind w:firstLine="567"/>
        <w:jc w:val="both"/>
      </w:pPr>
    </w:p>
    <w:p w:rsidR="00C167BF" w:rsidRDefault="00684A81">
      <w:pPr>
        <w:ind w:firstLine="567"/>
        <w:jc w:val="both"/>
      </w:pPr>
      <w:r>
        <w:rPr>
          <w:szCs w:val="28"/>
        </w:rPr>
        <w:t xml:space="preserve">4.1. Порядок осуществления текущего </w:t>
      </w:r>
      <w:proofErr w:type="gramStart"/>
      <w:r>
        <w:rPr>
          <w:szCs w:val="28"/>
        </w:rPr>
        <w:t>контроля за</w:t>
      </w:r>
      <w:proofErr w:type="gramEnd"/>
      <w:r>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BF" w:rsidRDefault="00684A81">
      <w:pPr>
        <w:ind w:firstLine="567"/>
        <w:jc w:val="both"/>
      </w:pPr>
      <w:r>
        <w:rPr>
          <w:szCs w:val="28"/>
        </w:rPr>
        <w:t xml:space="preserve">4.1.1. Текущий </w:t>
      </w:r>
      <w:proofErr w:type="gramStart"/>
      <w:r>
        <w:rPr>
          <w:szCs w:val="28"/>
        </w:rPr>
        <w:t>контроль за</w:t>
      </w:r>
      <w:proofErr w:type="gramEnd"/>
      <w:r>
        <w:rPr>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городского поселения (при его отсутствии </w:t>
      </w:r>
      <w:r>
        <w:rPr>
          <w:szCs w:val="28"/>
        </w:rPr>
        <w:lastRenderedPageBreak/>
        <w:t>- специалист на которого возложены полномочия на время отсутствия главы администрации городского поселения).</w:t>
      </w:r>
    </w:p>
    <w:p w:rsidR="00C167BF" w:rsidRDefault="00684A81">
      <w:pPr>
        <w:ind w:firstLine="567"/>
        <w:jc w:val="both"/>
      </w:pPr>
      <w:r>
        <w:rPr>
          <w:szCs w:val="28"/>
        </w:rPr>
        <w:t>4.1.2. В ходе текущего контроля главой администрации городского поселения проверяется:</w:t>
      </w:r>
    </w:p>
    <w:p w:rsidR="00C167BF" w:rsidRDefault="00684A81">
      <w:pPr>
        <w:ind w:firstLine="567"/>
        <w:jc w:val="both"/>
      </w:pPr>
      <w:r>
        <w:rPr>
          <w:szCs w:val="28"/>
        </w:rPr>
        <w:t>- соблюдение сроков выполнения административных процедур;</w:t>
      </w:r>
    </w:p>
    <w:p w:rsidR="00C167BF" w:rsidRDefault="00684A81">
      <w:pPr>
        <w:ind w:firstLine="567"/>
        <w:jc w:val="both"/>
      </w:pPr>
      <w:r>
        <w:rPr>
          <w:szCs w:val="28"/>
        </w:rPr>
        <w:t>- последовательность, полнота, результативность действий в рамках осуществления административных процедур;</w:t>
      </w:r>
    </w:p>
    <w:p w:rsidR="00C167BF" w:rsidRDefault="00684A81">
      <w:pPr>
        <w:ind w:firstLine="567"/>
        <w:jc w:val="both"/>
      </w:pPr>
      <w:r>
        <w:rPr>
          <w:szCs w:val="28"/>
        </w:rPr>
        <w:t>- правильность принятых решений при предоставлении муниципальной услуги.</w:t>
      </w:r>
    </w:p>
    <w:p w:rsidR="00C167BF" w:rsidRDefault="00684A81">
      <w:pPr>
        <w:ind w:firstLine="567"/>
        <w:jc w:val="both"/>
      </w:pPr>
      <w:r>
        <w:rPr>
          <w:szCs w:val="28"/>
        </w:rPr>
        <w:t>4.1.3. Текущий контроль осуществляется путем проведения плановых и внеплановых проверок соблюдения и исполнения должностными лицами администрации городского поселения, ответственными за исполнение административных процедур,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BF" w:rsidRDefault="00684A81">
      <w:pPr>
        <w:ind w:firstLine="567"/>
        <w:jc w:val="both"/>
      </w:pPr>
      <w:r>
        <w:rPr>
          <w:szCs w:val="28"/>
        </w:rPr>
        <w:t>4.1.4. По результатам текущего контроля, в случае выявления нарушений глава администрации городского поселения дает указания по устранению выявленных нарушений и контролирует их устранение.</w:t>
      </w:r>
    </w:p>
    <w:p w:rsidR="00C167BF" w:rsidRDefault="00684A81">
      <w:pPr>
        <w:ind w:firstLine="567"/>
        <w:jc w:val="both"/>
      </w:pPr>
      <w:r>
        <w:rPr>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Cs w:val="28"/>
        </w:rPr>
        <w:t>контроля за</w:t>
      </w:r>
      <w:proofErr w:type="gramEnd"/>
      <w:r>
        <w:rPr>
          <w:szCs w:val="28"/>
        </w:rPr>
        <w:t xml:space="preserve"> полнотой и качеством предоставления муниципальной услуги.</w:t>
      </w:r>
    </w:p>
    <w:p w:rsidR="00C167BF" w:rsidRDefault="00684A81">
      <w:pPr>
        <w:ind w:firstLine="567"/>
        <w:jc w:val="both"/>
      </w:pPr>
      <w:r>
        <w:rPr>
          <w:szCs w:val="28"/>
        </w:rPr>
        <w:t>4.2.1. Проверки могут быть плановыми (осуществляются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167BF" w:rsidRDefault="00684A81">
      <w:pPr>
        <w:ind w:firstLine="567"/>
        <w:jc w:val="both"/>
      </w:pPr>
      <w:r>
        <w:rPr>
          <w:szCs w:val="28"/>
        </w:rPr>
        <w:t>Проверка также может проводиться по конкретному обращению заявителя.</w:t>
      </w:r>
    </w:p>
    <w:p w:rsidR="00C167BF" w:rsidRDefault="00684A81">
      <w:pPr>
        <w:ind w:firstLine="567"/>
        <w:jc w:val="both"/>
      </w:pPr>
      <w:r>
        <w:rPr>
          <w:szCs w:val="28"/>
        </w:rPr>
        <w:t>4.2.2. Для проведения проверки полноты и качества предоставления муниципальной услуги формируется комиссия.</w:t>
      </w:r>
    </w:p>
    <w:p w:rsidR="00C167BF" w:rsidRDefault="00684A81">
      <w:pPr>
        <w:ind w:firstLine="567"/>
        <w:jc w:val="both"/>
      </w:pPr>
      <w:r>
        <w:rPr>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C167BF" w:rsidRDefault="00684A81">
      <w:pPr>
        <w:ind w:firstLine="567"/>
        <w:jc w:val="both"/>
      </w:pPr>
      <w:r>
        <w:rPr>
          <w:szCs w:val="28"/>
        </w:rPr>
        <w:t>4.2.4. Акт подписывается председателем комиссии и утверждается главой администрации городского поселения.</w:t>
      </w:r>
    </w:p>
    <w:p w:rsidR="00C167BF" w:rsidRDefault="00684A81">
      <w:pPr>
        <w:ind w:firstLine="567"/>
        <w:jc w:val="both"/>
      </w:pPr>
      <w:r>
        <w:rPr>
          <w:szCs w:val="28"/>
        </w:rPr>
        <w:t xml:space="preserve">4.2.5. </w:t>
      </w:r>
      <w:proofErr w:type="gramStart"/>
      <w:r>
        <w:rPr>
          <w:szCs w:val="28"/>
        </w:rPr>
        <w:t>Контроль за</w:t>
      </w:r>
      <w:proofErr w:type="gramEnd"/>
      <w:r>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167BF" w:rsidRDefault="00684A81">
      <w:pPr>
        <w:ind w:firstLine="567"/>
        <w:jc w:val="both"/>
      </w:pPr>
      <w:r>
        <w:rPr>
          <w:szCs w:val="28"/>
        </w:rPr>
        <w:t xml:space="preserve">4.2.6. По результатам проведенных проверок, оформленных документально в установленном порядке, в случае выявления нарушений прав </w:t>
      </w:r>
      <w:r>
        <w:rPr>
          <w:szCs w:val="28"/>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C167BF" w:rsidRDefault="00684A81">
      <w:pPr>
        <w:ind w:firstLine="567"/>
        <w:jc w:val="both"/>
      </w:pPr>
      <w:r>
        <w:rPr>
          <w:szCs w:val="28"/>
        </w:rPr>
        <w:t>4.3. Ответственность должностных лиц администрации городского поселения за решения и действия (бездействие), принимаемые (осуществляемые) ими в ходе предоставления муниципальной услуги.</w:t>
      </w:r>
    </w:p>
    <w:p w:rsidR="00C167BF" w:rsidRDefault="00684A81">
      <w:pPr>
        <w:ind w:firstLine="567"/>
        <w:jc w:val="both"/>
      </w:pPr>
      <w:r>
        <w:rPr>
          <w:szCs w:val="28"/>
        </w:rPr>
        <w:t>4.3.1. Должностные лица администрации городского поселения несут персональную ответственность за своевременное рассмотрение вопроса о предоставлении муниципальной услуги, правильность оформления ее результатов.</w:t>
      </w:r>
    </w:p>
    <w:p w:rsidR="00C167BF" w:rsidRDefault="00684A81">
      <w:pPr>
        <w:ind w:firstLine="567"/>
        <w:jc w:val="both"/>
      </w:pPr>
      <w:r>
        <w:rPr>
          <w:szCs w:val="28"/>
        </w:rPr>
        <w:t>4.3.2. Персональная ответственность должностных лиц администрации городского поселения закрепляется в их должностных инструкциях в соответствии с требованиями действующего законодательства.</w:t>
      </w:r>
    </w:p>
    <w:p w:rsidR="00C167BF" w:rsidRDefault="00684A81">
      <w:pPr>
        <w:ind w:firstLine="567"/>
        <w:jc w:val="both"/>
      </w:pPr>
      <w:r>
        <w:rPr>
          <w:szCs w:val="28"/>
        </w:rPr>
        <w:t xml:space="preserve">4.4. Требования к порядку и формам </w:t>
      </w:r>
      <w:proofErr w:type="gramStart"/>
      <w:r>
        <w:rPr>
          <w:szCs w:val="28"/>
        </w:rPr>
        <w:t>контроля за</w:t>
      </w:r>
      <w:proofErr w:type="gramEnd"/>
      <w:r>
        <w:rPr>
          <w:szCs w:val="28"/>
        </w:rPr>
        <w:t xml:space="preserve"> предоставлением муниципальной услуги, в том числе со стороны граждан, их объединений и организаций.</w:t>
      </w:r>
    </w:p>
    <w:p w:rsidR="00C167BF" w:rsidRDefault="00684A81">
      <w:pPr>
        <w:ind w:firstLine="567"/>
        <w:jc w:val="both"/>
      </w:pPr>
      <w:proofErr w:type="gramStart"/>
      <w:r>
        <w:rPr>
          <w:szCs w:val="28"/>
        </w:rPr>
        <w:t>Контроль за</w:t>
      </w:r>
      <w:proofErr w:type="gramEnd"/>
      <w:r>
        <w:rPr>
          <w:szCs w:val="28"/>
        </w:rPr>
        <w:t xml:space="preserve"> предоставлением муниципальной услуги со стороны:</w:t>
      </w:r>
    </w:p>
    <w:p w:rsidR="00C167BF" w:rsidRDefault="00684A81">
      <w:pPr>
        <w:ind w:firstLine="567"/>
        <w:jc w:val="both"/>
      </w:pPr>
      <w:r>
        <w:rPr>
          <w:szCs w:val="28"/>
        </w:rPr>
        <w:t>- главы администрации городского поселения - должен быть постоянным, всесторонним и объективным;</w:t>
      </w:r>
    </w:p>
    <w:p w:rsidR="00C167BF" w:rsidRDefault="00684A81">
      <w:pPr>
        <w:ind w:firstLine="567"/>
        <w:jc w:val="both"/>
      </w:pPr>
      <w:r>
        <w:rPr>
          <w:szCs w:val="28"/>
        </w:rPr>
        <w:t>- граждан, их объединений и организаций - осуществляется путем запроса информации о ходе предоставления муниципальной услуги в установленном административным регламентом порядке.</w:t>
      </w:r>
    </w:p>
    <w:p w:rsidR="00C167BF" w:rsidRDefault="00C167BF">
      <w:pPr>
        <w:ind w:firstLine="567"/>
        <w:jc w:val="both"/>
      </w:pPr>
    </w:p>
    <w:p w:rsidR="00C167BF" w:rsidRDefault="00684A81">
      <w:pPr>
        <w:jc w:val="center"/>
        <w:rPr>
          <w:b/>
          <w:szCs w:val="28"/>
        </w:rPr>
      </w:pPr>
      <w:r>
        <w:rPr>
          <w:b/>
          <w:szCs w:val="28"/>
        </w:rPr>
        <w:t xml:space="preserve">5. Досудебный (внесудебный) порядок обжалования решений и </w:t>
      </w:r>
    </w:p>
    <w:p w:rsidR="00C167BF" w:rsidRDefault="00684A81">
      <w:pPr>
        <w:jc w:val="center"/>
      </w:pPr>
      <w:r>
        <w:rPr>
          <w:b/>
          <w:szCs w:val="28"/>
        </w:rPr>
        <w:t>действий (бездействия) органа, предоставляющего муниципальную услугу, должностных лиц, муниципальных служащих</w:t>
      </w:r>
    </w:p>
    <w:p w:rsidR="00C167BF" w:rsidRDefault="00C167BF">
      <w:pPr>
        <w:ind w:firstLine="567"/>
        <w:jc w:val="both"/>
      </w:pPr>
    </w:p>
    <w:p w:rsidR="00C167BF" w:rsidRDefault="00684A81">
      <w:pPr>
        <w:ind w:firstLine="567"/>
        <w:jc w:val="both"/>
      </w:pPr>
      <w:r>
        <w:rPr>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C167BF" w:rsidRDefault="00684A81">
      <w:pPr>
        <w:ind w:firstLine="567"/>
        <w:jc w:val="both"/>
      </w:pPr>
      <w:r>
        <w:rPr>
          <w:szCs w:val="28"/>
        </w:rPr>
        <w:t>5.2. Предметом досудебного (внесудебного) обжалования, в том числе, является:</w:t>
      </w:r>
    </w:p>
    <w:p w:rsidR="00C167BF" w:rsidRDefault="00684A81">
      <w:pPr>
        <w:ind w:firstLine="567"/>
        <w:jc w:val="both"/>
      </w:pPr>
      <w:r>
        <w:rPr>
          <w:szCs w:val="28"/>
        </w:rPr>
        <w:t>1) нарушение срока регистрации запроса заявителя о предоставлении муниципальной услуги;</w:t>
      </w:r>
    </w:p>
    <w:p w:rsidR="00C167BF" w:rsidRDefault="00684A81">
      <w:pPr>
        <w:ind w:firstLine="567"/>
        <w:jc w:val="both"/>
      </w:pPr>
      <w:r>
        <w:rPr>
          <w:szCs w:val="28"/>
        </w:rPr>
        <w:t>2) нарушение срока предоставления муниципальной услуги;</w:t>
      </w:r>
    </w:p>
    <w:p w:rsidR="00C167BF" w:rsidRDefault="00684A81">
      <w:pPr>
        <w:ind w:firstLine="567"/>
        <w:jc w:val="both"/>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C167BF" w:rsidRDefault="00684A81">
      <w:pPr>
        <w:ind w:firstLine="567"/>
        <w:jc w:val="both"/>
      </w:pPr>
      <w:r>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 </w:t>
      </w:r>
    </w:p>
    <w:p w:rsidR="00C167BF" w:rsidRDefault="00684A81">
      <w:pPr>
        <w:ind w:firstLine="567"/>
        <w:jc w:val="both"/>
      </w:pPr>
      <w:proofErr w:type="gramStart"/>
      <w:r>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C167BF" w:rsidRDefault="00684A81">
      <w:pPr>
        <w:ind w:firstLine="567"/>
        <w:jc w:val="both"/>
      </w:pPr>
      <w:r>
        <w:rPr>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C167BF" w:rsidRDefault="00684A81">
      <w:pPr>
        <w:ind w:firstLine="567"/>
        <w:jc w:val="both"/>
      </w:pPr>
      <w:proofErr w:type="gramStart"/>
      <w:r>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67BF" w:rsidRDefault="00684A81">
      <w:pPr>
        <w:ind w:firstLine="567"/>
        <w:jc w:val="both"/>
      </w:pPr>
      <w:r>
        <w:rPr>
          <w:szCs w:val="28"/>
        </w:rPr>
        <w:t>8) нарушение порядка предоставления муниципальной услуги в части соблюдения сроков выполнения административных процедур, установленных настоящим административным регламентом;</w:t>
      </w:r>
    </w:p>
    <w:p w:rsidR="00C167BF" w:rsidRDefault="00684A81">
      <w:pPr>
        <w:ind w:firstLine="567"/>
        <w:jc w:val="both"/>
      </w:pPr>
      <w:proofErr w:type="gramStart"/>
      <w:r>
        <w:rPr>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C167BF" w:rsidRDefault="00684A81">
      <w:pPr>
        <w:ind w:firstLine="567"/>
        <w:jc w:val="both"/>
      </w:pPr>
      <w:r>
        <w:rPr>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C167BF" w:rsidRDefault="00684A81">
      <w:pPr>
        <w:ind w:firstLine="567"/>
        <w:jc w:val="both"/>
      </w:pPr>
      <w:r>
        <w:rPr>
          <w:szCs w:val="28"/>
        </w:rPr>
        <w:t>5.3. Основанием для начала процедуры досудебного (внесудебного) обжалования является обращение заявителя в письменной форме.</w:t>
      </w:r>
    </w:p>
    <w:p w:rsidR="00C167BF" w:rsidRDefault="00684A81">
      <w:pPr>
        <w:ind w:firstLine="567"/>
        <w:jc w:val="both"/>
      </w:pPr>
      <w:r>
        <w:rPr>
          <w:szCs w:val="28"/>
        </w:rPr>
        <w:t>Заявитель имеет право на получение информации и документов, необходимых для обоснования и рассмотрения жалобы.</w:t>
      </w:r>
    </w:p>
    <w:p w:rsidR="00C167BF" w:rsidRDefault="00684A81">
      <w:pPr>
        <w:ind w:firstLine="567"/>
        <w:jc w:val="both"/>
      </w:pPr>
      <w:r>
        <w:rPr>
          <w:szCs w:val="28"/>
        </w:rPr>
        <w:t>5.4. Жалоба в письменной форме подается на бумажном носителе, в электронной форме:</w:t>
      </w:r>
    </w:p>
    <w:p w:rsidR="00C167BF" w:rsidRDefault="00684A81">
      <w:pPr>
        <w:ind w:firstLine="567"/>
        <w:jc w:val="both"/>
      </w:pPr>
      <w:r>
        <w:rPr>
          <w:szCs w:val="28"/>
        </w:rPr>
        <w:t>- в администрацию на имя главы администрации.</w:t>
      </w:r>
    </w:p>
    <w:p w:rsidR="00C167BF" w:rsidRDefault="00684A81">
      <w:pPr>
        <w:ind w:firstLine="567"/>
        <w:jc w:val="both"/>
      </w:pPr>
      <w:r>
        <w:rPr>
          <w:szCs w:val="28"/>
        </w:rPr>
        <w:t>5.5.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C167BF" w:rsidRDefault="00684A81">
      <w:pPr>
        <w:ind w:firstLine="567"/>
        <w:jc w:val="both"/>
      </w:pPr>
      <w:r>
        <w:rPr>
          <w:szCs w:val="28"/>
        </w:rPr>
        <w:t>5.6. Жалоба должна содержать:</w:t>
      </w:r>
    </w:p>
    <w:p w:rsidR="00C167BF" w:rsidRDefault="00684A81">
      <w:pPr>
        <w:ind w:firstLine="567"/>
        <w:jc w:val="both"/>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BF" w:rsidRDefault="00684A81">
      <w:pPr>
        <w:ind w:firstLine="567"/>
        <w:jc w:val="both"/>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7BF" w:rsidRDefault="00684A81">
      <w:pPr>
        <w:ind w:firstLine="567"/>
        <w:jc w:val="both"/>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BF" w:rsidRDefault="00684A81">
      <w:pPr>
        <w:ind w:firstLine="567"/>
        <w:jc w:val="both"/>
      </w:pPr>
      <w:r>
        <w:rPr>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BF" w:rsidRDefault="00684A81">
      <w:pPr>
        <w:ind w:firstLine="567"/>
        <w:jc w:val="both"/>
      </w:pPr>
      <w:r>
        <w:rPr>
          <w:szCs w:val="28"/>
        </w:rPr>
        <w:t xml:space="preserve">5.7. </w:t>
      </w:r>
      <w:proofErr w:type="gramStart"/>
      <w:r>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szCs w:val="28"/>
        </w:rPr>
        <w:t xml:space="preserve"> таких исправлений в течение пяти рабочих дней со дня ее регистрации.</w:t>
      </w:r>
    </w:p>
    <w:p w:rsidR="00C167BF" w:rsidRDefault="00684A81">
      <w:pPr>
        <w:ind w:firstLine="567"/>
        <w:jc w:val="both"/>
      </w:pPr>
      <w:r>
        <w:rPr>
          <w:szCs w:val="28"/>
        </w:rPr>
        <w:t>5.8. По результатам рассмотрения жалобы орган, предоставляющий муниципальную услугу, принимает одно из следующих решений:</w:t>
      </w:r>
    </w:p>
    <w:p w:rsidR="00C167BF" w:rsidRDefault="00684A81">
      <w:pPr>
        <w:ind w:firstLine="567"/>
        <w:jc w:val="both"/>
      </w:pPr>
      <w:r>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C167BF" w:rsidRDefault="00684A81">
      <w:pPr>
        <w:ind w:firstLine="567"/>
        <w:jc w:val="both"/>
      </w:pPr>
      <w:r>
        <w:rPr>
          <w:szCs w:val="28"/>
        </w:rPr>
        <w:t>2) отказывает в удовлетворении жалобы.</w:t>
      </w:r>
    </w:p>
    <w:p w:rsidR="00C167BF" w:rsidRDefault="00684A81">
      <w:pPr>
        <w:ind w:firstLine="567"/>
        <w:jc w:val="both"/>
      </w:pPr>
      <w:r>
        <w:rPr>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BF" w:rsidRDefault="00684A81">
      <w:pPr>
        <w:ind w:firstLine="567"/>
        <w:jc w:val="both"/>
      </w:pPr>
      <w:r>
        <w:rPr>
          <w:szCs w:val="28"/>
        </w:rP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Cs w:val="28"/>
        </w:rPr>
        <w:t>неудобства</w:t>
      </w:r>
      <w:proofErr w:type="gramEnd"/>
      <w:r>
        <w:rPr>
          <w:szCs w:val="28"/>
        </w:rPr>
        <w:t xml:space="preserve"> и указывается информация о дальнейших действиях, которые необходимо совершить в целях получения муниципальной услуги.</w:t>
      </w:r>
    </w:p>
    <w:p w:rsidR="00C167BF" w:rsidRDefault="00684A81">
      <w:pPr>
        <w:ind w:firstLine="567"/>
        <w:jc w:val="both"/>
      </w:pPr>
      <w:r>
        <w:rPr>
          <w:szCs w:val="28"/>
        </w:rPr>
        <w:t xml:space="preserve">5.11. В случае признания </w:t>
      </w:r>
      <w:proofErr w:type="gramStart"/>
      <w:r>
        <w:rPr>
          <w:szCs w:val="28"/>
        </w:rPr>
        <w:t>жалобы</w:t>
      </w:r>
      <w:proofErr w:type="gramEnd"/>
      <w:r>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BF" w:rsidRDefault="00684A81">
      <w:pPr>
        <w:ind w:firstLine="567"/>
        <w:jc w:val="both"/>
      </w:pPr>
      <w:r>
        <w:rPr>
          <w:szCs w:val="28"/>
        </w:rPr>
        <w:t xml:space="preserve">5.12. В случае установления в ходе или по результатам </w:t>
      </w:r>
      <w:proofErr w:type="gramStart"/>
      <w:r>
        <w:rPr>
          <w:szCs w:val="28"/>
        </w:rPr>
        <w:t>рассмотрения жалобы признаков состава административного правонарушения</w:t>
      </w:r>
      <w:proofErr w:type="gramEnd"/>
      <w:r>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67BF" w:rsidRDefault="00684A81">
      <w:pPr>
        <w:shd w:val="nil"/>
      </w:pPr>
      <w:r>
        <w:br w:type="page"/>
      </w:r>
    </w:p>
    <w:p w:rsidR="00C167BF" w:rsidRDefault="00684A81">
      <w:pPr>
        <w:ind w:firstLine="567"/>
        <w:jc w:val="right"/>
      </w:pPr>
      <w:r>
        <w:rPr>
          <w:szCs w:val="28"/>
        </w:rPr>
        <w:lastRenderedPageBreak/>
        <w:t>Приложение № 1</w:t>
      </w:r>
    </w:p>
    <w:p w:rsidR="00C167BF" w:rsidRDefault="00684A81">
      <w:pPr>
        <w:ind w:firstLine="567"/>
        <w:jc w:val="right"/>
      </w:pPr>
      <w:r>
        <w:rPr>
          <w:szCs w:val="28"/>
        </w:rPr>
        <w:t>к административному регламенту</w:t>
      </w:r>
    </w:p>
    <w:p w:rsidR="00C167BF" w:rsidRDefault="00684A81">
      <w:pPr>
        <w:ind w:firstLine="567"/>
        <w:jc w:val="right"/>
      </w:pPr>
      <w:r>
        <w:rPr>
          <w:szCs w:val="28"/>
        </w:rPr>
        <w:t xml:space="preserve">предоставления </w:t>
      </w:r>
      <w:proofErr w:type="gramStart"/>
      <w:r>
        <w:rPr>
          <w:szCs w:val="28"/>
        </w:rPr>
        <w:t>муниципальной</w:t>
      </w:r>
      <w:proofErr w:type="gramEnd"/>
    </w:p>
    <w:p w:rsidR="00C167BF" w:rsidRDefault="00684A81">
      <w:pPr>
        <w:ind w:firstLine="567"/>
        <w:jc w:val="right"/>
      </w:pPr>
      <w:r>
        <w:rPr>
          <w:szCs w:val="28"/>
        </w:rPr>
        <w:t>услуги «Предоставление</w:t>
      </w:r>
    </w:p>
    <w:p w:rsidR="00C167BF" w:rsidRDefault="00684A81">
      <w:pPr>
        <w:ind w:firstLine="567"/>
        <w:jc w:val="right"/>
      </w:pPr>
      <w:r>
        <w:rPr>
          <w:szCs w:val="28"/>
        </w:rPr>
        <w:t>муниципального имущества в аренду,</w:t>
      </w:r>
    </w:p>
    <w:p w:rsidR="00C167BF" w:rsidRDefault="00684A81">
      <w:pPr>
        <w:ind w:firstLine="567"/>
        <w:jc w:val="right"/>
      </w:pPr>
      <w:r>
        <w:rPr>
          <w:szCs w:val="28"/>
        </w:rPr>
        <w:t>безвозмездное пользование,</w:t>
      </w:r>
    </w:p>
    <w:p w:rsidR="00C167BF" w:rsidRDefault="00684A81">
      <w:pPr>
        <w:ind w:firstLine="567"/>
        <w:jc w:val="right"/>
      </w:pPr>
      <w:r>
        <w:rPr>
          <w:szCs w:val="28"/>
        </w:rPr>
        <w:t>доверительное управление»</w:t>
      </w:r>
    </w:p>
    <w:p w:rsidR="00C167BF" w:rsidRDefault="00C167BF">
      <w:pPr>
        <w:ind w:firstLine="567"/>
        <w:jc w:val="center"/>
      </w:pPr>
    </w:p>
    <w:p w:rsidR="00D52680" w:rsidRDefault="00D52680">
      <w:pPr>
        <w:ind w:firstLine="567"/>
        <w:jc w:val="center"/>
      </w:pPr>
    </w:p>
    <w:p w:rsidR="00C167BF" w:rsidRDefault="00684A81">
      <w:pPr>
        <w:jc w:val="center"/>
        <w:rPr>
          <w:szCs w:val="28"/>
        </w:rPr>
      </w:pPr>
      <w:r>
        <w:rPr>
          <w:szCs w:val="28"/>
        </w:rPr>
        <w:t>ФОРМА</w:t>
      </w:r>
    </w:p>
    <w:p w:rsidR="00C167BF" w:rsidRDefault="00C167BF">
      <w:pPr>
        <w:ind w:firstLine="567"/>
        <w:jc w:val="both"/>
      </w:pPr>
    </w:p>
    <w:p w:rsidR="00C167BF" w:rsidRDefault="00684A81">
      <w:pPr>
        <w:ind w:firstLine="567"/>
        <w:jc w:val="both"/>
      </w:pPr>
      <w:r>
        <w:rPr>
          <w:szCs w:val="28"/>
        </w:rPr>
        <w:t xml:space="preserve">Главе администрации городского поселения «Поселок Чернянка» </w:t>
      </w:r>
      <w:r w:rsidR="00D52680">
        <w:rPr>
          <w:szCs w:val="28"/>
        </w:rPr>
        <w:t>муниципального</w:t>
      </w:r>
      <w:r w:rsidR="00260733">
        <w:rPr>
          <w:szCs w:val="28"/>
        </w:rPr>
        <w:t xml:space="preserve">   </w:t>
      </w:r>
      <w:r w:rsidR="00D52680">
        <w:rPr>
          <w:szCs w:val="28"/>
        </w:rPr>
        <w:t xml:space="preserve"> района </w:t>
      </w:r>
      <w:r w:rsidR="00260733">
        <w:rPr>
          <w:szCs w:val="28"/>
        </w:rPr>
        <w:t xml:space="preserve">   </w:t>
      </w:r>
      <w:r w:rsidR="00D52680">
        <w:rPr>
          <w:szCs w:val="28"/>
        </w:rPr>
        <w:t>«</w:t>
      </w:r>
      <w:proofErr w:type="spellStart"/>
      <w:r>
        <w:rPr>
          <w:szCs w:val="28"/>
        </w:rPr>
        <w:t>Чернянск</w:t>
      </w:r>
      <w:r w:rsidR="00D52680">
        <w:rPr>
          <w:szCs w:val="28"/>
        </w:rPr>
        <w:t>ий</w:t>
      </w:r>
      <w:proofErr w:type="spellEnd"/>
      <w:r w:rsidR="00D52680">
        <w:rPr>
          <w:szCs w:val="28"/>
        </w:rPr>
        <w:t xml:space="preserve"> </w:t>
      </w:r>
      <w:r w:rsidR="00260733">
        <w:rPr>
          <w:szCs w:val="28"/>
        </w:rPr>
        <w:t xml:space="preserve"> </w:t>
      </w:r>
      <w:r>
        <w:rPr>
          <w:szCs w:val="28"/>
        </w:rPr>
        <w:t xml:space="preserve"> район</w:t>
      </w:r>
      <w:r w:rsidR="00D52680">
        <w:rPr>
          <w:szCs w:val="28"/>
        </w:rPr>
        <w:t xml:space="preserve">» </w:t>
      </w:r>
      <w:r>
        <w:rPr>
          <w:szCs w:val="28"/>
        </w:rPr>
        <w:t xml:space="preserve"> </w:t>
      </w:r>
      <w:r w:rsidR="00260733">
        <w:rPr>
          <w:szCs w:val="28"/>
        </w:rPr>
        <w:t xml:space="preserve">  </w:t>
      </w:r>
      <w:r>
        <w:rPr>
          <w:szCs w:val="28"/>
        </w:rPr>
        <w:t xml:space="preserve">Белгородской </w:t>
      </w:r>
      <w:r w:rsidR="00260733">
        <w:rPr>
          <w:szCs w:val="28"/>
        </w:rPr>
        <w:t xml:space="preserve">   </w:t>
      </w:r>
      <w:r>
        <w:rPr>
          <w:szCs w:val="28"/>
        </w:rPr>
        <w:t>области</w:t>
      </w:r>
    </w:p>
    <w:p w:rsidR="00C167BF" w:rsidRDefault="00684A81">
      <w:pPr>
        <w:jc w:val="both"/>
      </w:pPr>
      <w:r>
        <w:rPr>
          <w:szCs w:val="28"/>
        </w:rPr>
        <w:t>ФИО______________________________________________________________</w:t>
      </w:r>
    </w:p>
    <w:p w:rsidR="00C167BF" w:rsidRDefault="00684A81">
      <w:pPr>
        <w:jc w:val="both"/>
      </w:pPr>
      <w:r>
        <w:rPr>
          <w:szCs w:val="28"/>
        </w:rPr>
        <w:t>___________________________________________________________________</w:t>
      </w:r>
    </w:p>
    <w:p w:rsidR="00C167BF" w:rsidRDefault="00684A81">
      <w:pPr>
        <w:jc w:val="both"/>
      </w:pPr>
      <w:r>
        <w:rPr>
          <w:szCs w:val="28"/>
        </w:rPr>
        <w:t>___________________________________________________________________</w:t>
      </w:r>
    </w:p>
    <w:p w:rsidR="00C167BF" w:rsidRDefault="00684A81">
      <w:pPr>
        <w:ind w:firstLine="567"/>
        <w:jc w:val="both"/>
      </w:pPr>
      <w:r>
        <w:rPr>
          <w:szCs w:val="28"/>
        </w:rPr>
        <w:t>(ФИО и паспортные данные/наименование и реквизиты организации, адрес, телефон)</w:t>
      </w:r>
    </w:p>
    <w:p w:rsidR="00C167BF" w:rsidRDefault="00C167BF">
      <w:pPr>
        <w:ind w:firstLine="567"/>
        <w:jc w:val="both"/>
      </w:pPr>
    </w:p>
    <w:p w:rsidR="00C167BF" w:rsidRDefault="00C167BF">
      <w:pPr>
        <w:ind w:firstLine="567"/>
        <w:jc w:val="both"/>
      </w:pPr>
    </w:p>
    <w:p w:rsidR="00C167BF" w:rsidRDefault="00684A81">
      <w:pPr>
        <w:jc w:val="center"/>
      </w:pPr>
      <w:r>
        <w:rPr>
          <w:szCs w:val="28"/>
        </w:rPr>
        <w:t>Заявление</w:t>
      </w:r>
    </w:p>
    <w:p w:rsidR="00C167BF" w:rsidRDefault="00684A81">
      <w:pPr>
        <w:jc w:val="center"/>
      </w:pPr>
      <w:r>
        <w:rPr>
          <w:szCs w:val="28"/>
        </w:rPr>
        <w:t>о предоставлении муниципального имущества в аренду/безвозмездное пользование/доверительное управление</w:t>
      </w:r>
    </w:p>
    <w:p w:rsidR="00C167BF" w:rsidRDefault="00C167BF">
      <w:pPr>
        <w:ind w:firstLine="567"/>
        <w:jc w:val="both"/>
      </w:pPr>
    </w:p>
    <w:p w:rsidR="005E65F5" w:rsidRDefault="005E65F5">
      <w:pPr>
        <w:ind w:firstLine="567"/>
        <w:jc w:val="both"/>
      </w:pPr>
    </w:p>
    <w:p w:rsidR="0063761D" w:rsidRDefault="0063761D" w:rsidP="0063761D">
      <w:pPr>
        <w:jc w:val="both"/>
        <w:rPr>
          <w:szCs w:val="28"/>
        </w:rPr>
      </w:pPr>
      <w:r>
        <w:rPr>
          <w:szCs w:val="28"/>
        </w:rPr>
        <w:tab/>
      </w:r>
      <w:r w:rsidR="00684A81">
        <w:rPr>
          <w:szCs w:val="28"/>
        </w:rPr>
        <w:t>Прошу</w:t>
      </w:r>
      <w:r>
        <w:rPr>
          <w:szCs w:val="28"/>
        </w:rPr>
        <w:t xml:space="preserve"> </w:t>
      </w:r>
      <w:r w:rsidR="00684A81">
        <w:rPr>
          <w:szCs w:val="28"/>
        </w:rPr>
        <w:t xml:space="preserve"> </w:t>
      </w:r>
      <w:r>
        <w:rPr>
          <w:szCs w:val="28"/>
        </w:rPr>
        <w:t xml:space="preserve">  </w:t>
      </w:r>
      <w:r w:rsidR="00684A81">
        <w:rPr>
          <w:szCs w:val="28"/>
        </w:rPr>
        <w:t>администрацию</w:t>
      </w:r>
      <w:r>
        <w:rPr>
          <w:szCs w:val="28"/>
        </w:rPr>
        <w:t xml:space="preserve">   </w:t>
      </w:r>
      <w:r w:rsidR="00684A81">
        <w:rPr>
          <w:szCs w:val="28"/>
        </w:rPr>
        <w:t xml:space="preserve"> городского </w:t>
      </w:r>
      <w:r>
        <w:rPr>
          <w:szCs w:val="28"/>
        </w:rPr>
        <w:t xml:space="preserve"> </w:t>
      </w:r>
      <w:r w:rsidR="00684A81">
        <w:rPr>
          <w:szCs w:val="28"/>
        </w:rPr>
        <w:t>поселения «Поселок Чернянка»</w:t>
      </w:r>
    </w:p>
    <w:p w:rsidR="0063761D" w:rsidRDefault="0063761D" w:rsidP="0063761D">
      <w:pPr>
        <w:jc w:val="both"/>
        <w:rPr>
          <w:szCs w:val="28"/>
        </w:rPr>
      </w:pPr>
      <w:r>
        <w:rPr>
          <w:szCs w:val="28"/>
        </w:rPr>
        <w:t>муниципального    района   «</w:t>
      </w:r>
      <w:proofErr w:type="spellStart"/>
      <w:r>
        <w:rPr>
          <w:szCs w:val="28"/>
        </w:rPr>
        <w:t>Чернянский</w:t>
      </w:r>
      <w:proofErr w:type="spellEnd"/>
      <w:r>
        <w:rPr>
          <w:szCs w:val="28"/>
        </w:rPr>
        <w:t xml:space="preserve">   район»     Белгородской    области</w:t>
      </w:r>
    </w:p>
    <w:p w:rsidR="00C167BF" w:rsidRDefault="00684A81" w:rsidP="0063761D">
      <w:pPr>
        <w:jc w:val="both"/>
        <w:rPr>
          <w:szCs w:val="28"/>
        </w:rPr>
      </w:pPr>
      <w:r>
        <w:rPr>
          <w:szCs w:val="28"/>
        </w:rPr>
        <w:t xml:space="preserve"> предоставить в </w:t>
      </w:r>
      <w:r w:rsidR="0063761D">
        <w:rPr>
          <w:szCs w:val="28"/>
        </w:rPr>
        <w:t>___________________________________________________</w:t>
      </w:r>
    </w:p>
    <w:p w:rsidR="00C167BF" w:rsidRDefault="00684A81">
      <w:pPr>
        <w:jc w:val="both"/>
      </w:pPr>
      <w:r>
        <w:rPr>
          <w:szCs w:val="28"/>
        </w:rPr>
        <w:t>___________________________________________________________________</w:t>
      </w:r>
    </w:p>
    <w:p w:rsidR="00C167BF" w:rsidRDefault="00684A81">
      <w:pPr>
        <w:jc w:val="both"/>
      </w:pPr>
      <w:r>
        <w:rPr>
          <w:szCs w:val="28"/>
        </w:rPr>
        <w:t>____________________________________________________________________________________________________________________________________</w:t>
      </w:r>
    </w:p>
    <w:p w:rsidR="00C167BF" w:rsidRDefault="00684A81">
      <w:pPr>
        <w:jc w:val="both"/>
      </w:pPr>
      <w:r>
        <w:rPr>
          <w:szCs w:val="28"/>
        </w:rPr>
        <w:t>общей площадью _______________ кв.м., на срок ________________, расположенно</w:t>
      </w:r>
      <w:proofErr w:type="gramStart"/>
      <w:r>
        <w:rPr>
          <w:szCs w:val="28"/>
        </w:rPr>
        <w:t>е(</w:t>
      </w:r>
      <w:proofErr w:type="spellStart"/>
      <w:proofErr w:type="gramEnd"/>
      <w:r>
        <w:rPr>
          <w:szCs w:val="28"/>
        </w:rPr>
        <w:t>ый</w:t>
      </w:r>
      <w:proofErr w:type="spellEnd"/>
      <w:r>
        <w:rPr>
          <w:szCs w:val="28"/>
        </w:rPr>
        <w:t>) по адресу: ________________________________________ _______________________________________________________________________________________________________________________________________________________</w:t>
      </w:r>
      <w:r w:rsidR="002C2847">
        <w:rPr>
          <w:szCs w:val="28"/>
        </w:rPr>
        <w:t>___________________________________________</w:t>
      </w:r>
      <w:r>
        <w:rPr>
          <w:szCs w:val="28"/>
        </w:rPr>
        <w:t>______</w:t>
      </w:r>
    </w:p>
    <w:p w:rsidR="00C167BF" w:rsidRDefault="00684A81">
      <w:pPr>
        <w:jc w:val="both"/>
      </w:pPr>
      <w:r>
        <w:rPr>
          <w:szCs w:val="28"/>
        </w:rPr>
        <w:t>для использования в целях __________________________________________________________________</w:t>
      </w:r>
    </w:p>
    <w:p w:rsidR="00C167BF" w:rsidRDefault="00684A81">
      <w:pPr>
        <w:jc w:val="both"/>
      </w:pPr>
      <w:r>
        <w:rPr>
          <w:szCs w:val="28"/>
        </w:rPr>
        <w:t>____________________________________________________________________________________________________________________________________________________________________________</w:t>
      </w:r>
      <w:r w:rsidR="009704C6">
        <w:rPr>
          <w:szCs w:val="28"/>
        </w:rPr>
        <w:t>____________________________</w:t>
      </w:r>
    </w:p>
    <w:p w:rsidR="00C167BF" w:rsidRDefault="00C167BF">
      <w:pPr>
        <w:ind w:firstLine="567"/>
        <w:jc w:val="both"/>
      </w:pPr>
    </w:p>
    <w:p w:rsidR="005E65F5" w:rsidRDefault="005E65F5">
      <w:pPr>
        <w:ind w:firstLine="567"/>
        <w:jc w:val="both"/>
      </w:pPr>
    </w:p>
    <w:p w:rsidR="00C167BF" w:rsidRDefault="00684A81">
      <w:pPr>
        <w:ind w:firstLine="567"/>
        <w:jc w:val="both"/>
      </w:pPr>
      <w:r>
        <w:rPr>
          <w:szCs w:val="28"/>
        </w:rPr>
        <w:t>______________</w:t>
      </w:r>
      <w:r w:rsidR="005E65F5">
        <w:rPr>
          <w:szCs w:val="28"/>
        </w:rPr>
        <w:t xml:space="preserve">    </w:t>
      </w:r>
      <w:r>
        <w:rPr>
          <w:szCs w:val="28"/>
        </w:rPr>
        <w:t xml:space="preserve"> _______________</w:t>
      </w:r>
    </w:p>
    <w:p w:rsidR="00C167BF" w:rsidRDefault="00684A81">
      <w:r>
        <w:rPr>
          <w:szCs w:val="28"/>
        </w:rPr>
        <w:t xml:space="preserve">                Дата                   </w:t>
      </w:r>
      <w:r w:rsidR="005E65F5">
        <w:rPr>
          <w:szCs w:val="28"/>
        </w:rPr>
        <w:t xml:space="preserve">       </w:t>
      </w:r>
      <w:r>
        <w:rPr>
          <w:szCs w:val="28"/>
        </w:rPr>
        <w:t xml:space="preserve">  Подпись</w:t>
      </w:r>
    </w:p>
    <w:sectPr w:rsidR="00C167BF" w:rsidSect="00C167BF">
      <w:pgSz w:w="11906" w:h="16838"/>
      <w:pgMar w:top="850" w:right="680" w:bottom="850"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7A" w:rsidRDefault="00C6157A">
      <w:r>
        <w:separator/>
      </w:r>
    </w:p>
  </w:endnote>
  <w:endnote w:type="continuationSeparator" w:id="0">
    <w:p w:rsidR="00C6157A" w:rsidRDefault="00C61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7A" w:rsidRDefault="00C6157A">
      <w:r>
        <w:separator/>
      </w:r>
    </w:p>
  </w:footnote>
  <w:footnote w:type="continuationSeparator" w:id="0">
    <w:p w:rsidR="00C6157A" w:rsidRDefault="00C61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2324"/>
    <w:multiLevelType w:val="hybridMultilevel"/>
    <w:tmpl w:val="9F4497E0"/>
    <w:lvl w:ilvl="0" w:tplc="E326DA68">
      <w:start w:val="1"/>
      <w:numFmt w:val="decimal"/>
      <w:lvlText w:val="%1."/>
      <w:lvlJc w:val="left"/>
      <w:pPr>
        <w:ind w:left="1260" w:hanging="360"/>
      </w:pPr>
    </w:lvl>
    <w:lvl w:ilvl="1" w:tplc="7E062AE6">
      <w:start w:val="1"/>
      <w:numFmt w:val="lowerLetter"/>
      <w:lvlText w:val="%2."/>
      <w:lvlJc w:val="left"/>
      <w:pPr>
        <w:ind w:left="1980" w:hanging="360"/>
      </w:pPr>
    </w:lvl>
    <w:lvl w:ilvl="2" w:tplc="1284AABE">
      <w:start w:val="1"/>
      <w:numFmt w:val="lowerRoman"/>
      <w:lvlText w:val="%3."/>
      <w:lvlJc w:val="right"/>
      <w:pPr>
        <w:ind w:left="2700" w:hanging="180"/>
      </w:pPr>
    </w:lvl>
    <w:lvl w:ilvl="3" w:tplc="AFC0F168">
      <w:start w:val="1"/>
      <w:numFmt w:val="decimal"/>
      <w:lvlText w:val="%4."/>
      <w:lvlJc w:val="left"/>
      <w:pPr>
        <w:ind w:left="3420" w:hanging="360"/>
      </w:pPr>
    </w:lvl>
    <w:lvl w:ilvl="4" w:tplc="EDE2800E">
      <w:start w:val="1"/>
      <w:numFmt w:val="lowerLetter"/>
      <w:lvlText w:val="%5."/>
      <w:lvlJc w:val="left"/>
      <w:pPr>
        <w:ind w:left="4140" w:hanging="360"/>
      </w:pPr>
    </w:lvl>
    <w:lvl w:ilvl="5" w:tplc="3DC2BA1A">
      <w:start w:val="1"/>
      <w:numFmt w:val="lowerRoman"/>
      <w:lvlText w:val="%6."/>
      <w:lvlJc w:val="right"/>
      <w:pPr>
        <w:ind w:left="4860" w:hanging="180"/>
      </w:pPr>
    </w:lvl>
    <w:lvl w:ilvl="6" w:tplc="1E4A6F5E">
      <w:start w:val="1"/>
      <w:numFmt w:val="decimal"/>
      <w:lvlText w:val="%7."/>
      <w:lvlJc w:val="left"/>
      <w:pPr>
        <w:ind w:left="5580" w:hanging="360"/>
      </w:pPr>
    </w:lvl>
    <w:lvl w:ilvl="7" w:tplc="D258060A">
      <w:start w:val="1"/>
      <w:numFmt w:val="lowerLetter"/>
      <w:lvlText w:val="%8."/>
      <w:lvlJc w:val="left"/>
      <w:pPr>
        <w:ind w:left="6300" w:hanging="360"/>
      </w:pPr>
    </w:lvl>
    <w:lvl w:ilvl="8" w:tplc="171A882E">
      <w:start w:val="1"/>
      <w:numFmt w:val="lowerRoman"/>
      <w:lvlText w:val="%9."/>
      <w:lvlJc w:val="right"/>
      <w:pPr>
        <w:ind w:left="7020" w:hanging="180"/>
      </w:pPr>
    </w:lvl>
  </w:abstractNum>
  <w:abstractNum w:abstractNumId="1">
    <w:nsid w:val="1AB678A9"/>
    <w:multiLevelType w:val="hybridMultilevel"/>
    <w:tmpl w:val="87E4C1AE"/>
    <w:lvl w:ilvl="0" w:tplc="BBC29108">
      <w:start w:val="1"/>
      <w:numFmt w:val="decimal"/>
      <w:lvlText w:val="%1."/>
      <w:lvlJc w:val="left"/>
      <w:pPr>
        <w:ind w:left="1260" w:hanging="360"/>
      </w:pPr>
    </w:lvl>
    <w:lvl w:ilvl="1" w:tplc="63DA225A">
      <w:start w:val="1"/>
      <w:numFmt w:val="lowerLetter"/>
      <w:lvlText w:val="%2."/>
      <w:lvlJc w:val="left"/>
      <w:pPr>
        <w:ind w:left="1980" w:hanging="360"/>
      </w:pPr>
    </w:lvl>
    <w:lvl w:ilvl="2" w:tplc="3382612C">
      <w:start w:val="1"/>
      <w:numFmt w:val="lowerRoman"/>
      <w:lvlText w:val="%3."/>
      <w:lvlJc w:val="right"/>
      <w:pPr>
        <w:ind w:left="2700" w:hanging="180"/>
      </w:pPr>
    </w:lvl>
    <w:lvl w:ilvl="3" w:tplc="3262342A">
      <w:start w:val="1"/>
      <w:numFmt w:val="decimal"/>
      <w:lvlText w:val="%4."/>
      <w:lvlJc w:val="left"/>
      <w:pPr>
        <w:ind w:left="3420" w:hanging="360"/>
      </w:pPr>
    </w:lvl>
    <w:lvl w:ilvl="4" w:tplc="AB427800">
      <w:start w:val="1"/>
      <w:numFmt w:val="lowerLetter"/>
      <w:lvlText w:val="%5."/>
      <w:lvlJc w:val="left"/>
      <w:pPr>
        <w:ind w:left="4140" w:hanging="360"/>
      </w:pPr>
    </w:lvl>
    <w:lvl w:ilvl="5" w:tplc="35126D2A">
      <w:start w:val="1"/>
      <w:numFmt w:val="lowerRoman"/>
      <w:lvlText w:val="%6."/>
      <w:lvlJc w:val="right"/>
      <w:pPr>
        <w:ind w:left="4860" w:hanging="180"/>
      </w:pPr>
    </w:lvl>
    <w:lvl w:ilvl="6" w:tplc="5B9CE850">
      <w:start w:val="1"/>
      <w:numFmt w:val="decimal"/>
      <w:lvlText w:val="%7."/>
      <w:lvlJc w:val="left"/>
      <w:pPr>
        <w:ind w:left="5580" w:hanging="360"/>
      </w:pPr>
    </w:lvl>
    <w:lvl w:ilvl="7" w:tplc="FFBA31C6">
      <w:start w:val="1"/>
      <w:numFmt w:val="lowerLetter"/>
      <w:lvlText w:val="%8."/>
      <w:lvlJc w:val="left"/>
      <w:pPr>
        <w:ind w:left="6300" w:hanging="360"/>
      </w:pPr>
    </w:lvl>
    <w:lvl w:ilvl="8" w:tplc="01821656">
      <w:start w:val="1"/>
      <w:numFmt w:val="lowerRoman"/>
      <w:lvlText w:val="%9."/>
      <w:lvlJc w:val="right"/>
      <w:pPr>
        <w:ind w:left="7020" w:hanging="180"/>
      </w:pPr>
    </w:lvl>
  </w:abstractNum>
  <w:abstractNum w:abstractNumId="2">
    <w:nsid w:val="22B110B7"/>
    <w:multiLevelType w:val="multilevel"/>
    <w:tmpl w:val="2368C578"/>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3">
    <w:nsid w:val="2CFA2C31"/>
    <w:multiLevelType w:val="hybridMultilevel"/>
    <w:tmpl w:val="3FBEAD7E"/>
    <w:lvl w:ilvl="0" w:tplc="290652D6">
      <w:start w:val="1"/>
      <w:numFmt w:val="bullet"/>
      <w:lvlText w:val="–"/>
      <w:lvlJc w:val="left"/>
      <w:pPr>
        <w:ind w:left="1276" w:hanging="360"/>
      </w:pPr>
      <w:rPr>
        <w:rFonts w:ascii="Arial" w:eastAsia="Arial" w:hAnsi="Arial" w:cs="Arial" w:hint="default"/>
      </w:rPr>
    </w:lvl>
    <w:lvl w:ilvl="1" w:tplc="6262BA14">
      <w:start w:val="1"/>
      <w:numFmt w:val="bullet"/>
      <w:lvlText w:val="o"/>
      <w:lvlJc w:val="left"/>
      <w:pPr>
        <w:ind w:left="1996" w:hanging="360"/>
      </w:pPr>
      <w:rPr>
        <w:rFonts w:ascii="Courier New" w:eastAsia="Courier New" w:hAnsi="Courier New" w:cs="Courier New" w:hint="default"/>
      </w:rPr>
    </w:lvl>
    <w:lvl w:ilvl="2" w:tplc="01FA0C68">
      <w:start w:val="1"/>
      <w:numFmt w:val="bullet"/>
      <w:lvlText w:val="§"/>
      <w:lvlJc w:val="left"/>
      <w:pPr>
        <w:ind w:left="2716" w:hanging="360"/>
      </w:pPr>
      <w:rPr>
        <w:rFonts w:ascii="Wingdings" w:eastAsia="Wingdings" w:hAnsi="Wingdings" w:cs="Wingdings" w:hint="default"/>
      </w:rPr>
    </w:lvl>
    <w:lvl w:ilvl="3" w:tplc="58FC2C78">
      <w:start w:val="1"/>
      <w:numFmt w:val="bullet"/>
      <w:lvlText w:val="·"/>
      <w:lvlJc w:val="left"/>
      <w:pPr>
        <w:ind w:left="3436" w:hanging="360"/>
      </w:pPr>
      <w:rPr>
        <w:rFonts w:ascii="Symbol" w:eastAsia="Symbol" w:hAnsi="Symbol" w:cs="Symbol" w:hint="default"/>
      </w:rPr>
    </w:lvl>
    <w:lvl w:ilvl="4" w:tplc="63B2442C">
      <w:start w:val="1"/>
      <w:numFmt w:val="bullet"/>
      <w:lvlText w:val="o"/>
      <w:lvlJc w:val="left"/>
      <w:pPr>
        <w:ind w:left="4156" w:hanging="360"/>
      </w:pPr>
      <w:rPr>
        <w:rFonts w:ascii="Courier New" w:eastAsia="Courier New" w:hAnsi="Courier New" w:cs="Courier New" w:hint="default"/>
      </w:rPr>
    </w:lvl>
    <w:lvl w:ilvl="5" w:tplc="CB1EC87A">
      <w:start w:val="1"/>
      <w:numFmt w:val="bullet"/>
      <w:lvlText w:val="§"/>
      <w:lvlJc w:val="left"/>
      <w:pPr>
        <w:ind w:left="4876" w:hanging="360"/>
      </w:pPr>
      <w:rPr>
        <w:rFonts w:ascii="Wingdings" w:eastAsia="Wingdings" w:hAnsi="Wingdings" w:cs="Wingdings" w:hint="default"/>
      </w:rPr>
    </w:lvl>
    <w:lvl w:ilvl="6" w:tplc="803CF486">
      <w:start w:val="1"/>
      <w:numFmt w:val="bullet"/>
      <w:lvlText w:val="·"/>
      <w:lvlJc w:val="left"/>
      <w:pPr>
        <w:ind w:left="5596" w:hanging="360"/>
      </w:pPr>
      <w:rPr>
        <w:rFonts w:ascii="Symbol" w:eastAsia="Symbol" w:hAnsi="Symbol" w:cs="Symbol" w:hint="default"/>
      </w:rPr>
    </w:lvl>
    <w:lvl w:ilvl="7" w:tplc="3AE0FD5C">
      <w:start w:val="1"/>
      <w:numFmt w:val="bullet"/>
      <w:lvlText w:val="o"/>
      <w:lvlJc w:val="left"/>
      <w:pPr>
        <w:ind w:left="6316" w:hanging="360"/>
      </w:pPr>
      <w:rPr>
        <w:rFonts w:ascii="Courier New" w:eastAsia="Courier New" w:hAnsi="Courier New" w:cs="Courier New" w:hint="default"/>
      </w:rPr>
    </w:lvl>
    <w:lvl w:ilvl="8" w:tplc="4768BBD8">
      <w:start w:val="1"/>
      <w:numFmt w:val="bullet"/>
      <w:lvlText w:val="§"/>
      <w:lvlJc w:val="left"/>
      <w:pPr>
        <w:ind w:left="7036" w:hanging="360"/>
      </w:pPr>
      <w:rPr>
        <w:rFonts w:ascii="Wingdings" w:eastAsia="Wingdings" w:hAnsi="Wingdings" w:cs="Wingdings" w:hint="default"/>
      </w:rPr>
    </w:lvl>
  </w:abstractNum>
  <w:abstractNum w:abstractNumId="4">
    <w:nsid w:val="345F6A7A"/>
    <w:multiLevelType w:val="hybridMultilevel"/>
    <w:tmpl w:val="477E4110"/>
    <w:lvl w:ilvl="0" w:tplc="632CE6A8">
      <w:start w:val="1"/>
      <w:numFmt w:val="decimal"/>
      <w:lvlText w:val="%1."/>
      <w:lvlJc w:val="left"/>
      <w:pPr>
        <w:ind w:left="1260" w:hanging="360"/>
      </w:pPr>
    </w:lvl>
    <w:lvl w:ilvl="1" w:tplc="604A5DBA">
      <w:start w:val="1"/>
      <w:numFmt w:val="lowerLetter"/>
      <w:lvlText w:val="%2."/>
      <w:lvlJc w:val="left"/>
      <w:pPr>
        <w:ind w:left="1980" w:hanging="360"/>
      </w:pPr>
    </w:lvl>
    <w:lvl w:ilvl="2" w:tplc="42CE3EEC">
      <w:start w:val="1"/>
      <w:numFmt w:val="lowerRoman"/>
      <w:lvlText w:val="%3."/>
      <w:lvlJc w:val="right"/>
      <w:pPr>
        <w:ind w:left="2700" w:hanging="180"/>
      </w:pPr>
    </w:lvl>
    <w:lvl w:ilvl="3" w:tplc="593CB8B8">
      <w:start w:val="1"/>
      <w:numFmt w:val="decimal"/>
      <w:lvlText w:val="%4."/>
      <w:lvlJc w:val="left"/>
      <w:pPr>
        <w:ind w:left="3420" w:hanging="360"/>
      </w:pPr>
    </w:lvl>
    <w:lvl w:ilvl="4" w:tplc="FDC41478">
      <w:start w:val="1"/>
      <w:numFmt w:val="lowerLetter"/>
      <w:lvlText w:val="%5."/>
      <w:lvlJc w:val="left"/>
      <w:pPr>
        <w:ind w:left="4140" w:hanging="360"/>
      </w:pPr>
    </w:lvl>
    <w:lvl w:ilvl="5" w:tplc="A09C19DE">
      <w:start w:val="1"/>
      <w:numFmt w:val="lowerRoman"/>
      <w:lvlText w:val="%6."/>
      <w:lvlJc w:val="right"/>
      <w:pPr>
        <w:ind w:left="4860" w:hanging="180"/>
      </w:pPr>
    </w:lvl>
    <w:lvl w:ilvl="6" w:tplc="DBCCCA78">
      <w:start w:val="1"/>
      <w:numFmt w:val="decimal"/>
      <w:lvlText w:val="%7."/>
      <w:lvlJc w:val="left"/>
      <w:pPr>
        <w:ind w:left="5580" w:hanging="360"/>
      </w:pPr>
    </w:lvl>
    <w:lvl w:ilvl="7" w:tplc="0186C71A">
      <w:start w:val="1"/>
      <w:numFmt w:val="lowerLetter"/>
      <w:lvlText w:val="%8."/>
      <w:lvlJc w:val="left"/>
      <w:pPr>
        <w:ind w:left="6300" w:hanging="360"/>
      </w:pPr>
    </w:lvl>
    <w:lvl w:ilvl="8" w:tplc="A8FC5FDC">
      <w:start w:val="1"/>
      <w:numFmt w:val="lowerRoman"/>
      <w:lvlText w:val="%9."/>
      <w:lvlJc w:val="right"/>
      <w:pPr>
        <w:ind w:left="7020" w:hanging="180"/>
      </w:pPr>
    </w:lvl>
  </w:abstractNum>
  <w:abstractNum w:abstractNumId="5">
    <w:nsid w:val="3F6B2D22"/>
    <w:multiLevelType w:val="hybridMultilevel"/>
    <w:tmpl w:val="37A89654"/>
    <w:lvl w:ilvl="0" w:tplc="BF14F140">
      <w:start w:val="1"/>
      <w:numFmt w:val="decimal"/>
      <w:lvlText w:val="%1."/>
      <w:lvlJc w:val="left"/>
      <w:pPr>
        <w:ind w:left="720" w:hanging="360"/>
      </w:pPr>
    </w:lvl>
    <w:lvl w:ilvl="1" w:tplc="ACE8CB4C">
      <w:start w:val="1"/>
      <w:numFmt w:val="lowerLetter"/>
      <w:lvlText w:val="%2."/>
      <w:lvlJc w:val="left"/>
      <w:pPr>
        <w:ind w:left="1440" w:hanging="360"/>
      </w:pPr>
    </w:lvl>
    <w:lvl w:ilvl="2" w:tplc="DDDCD8CA">
      <w:start w:val="1"/>
      <w:numFmt w:val="lowerRoman"/>
      <w:lvlText w:val="%3."/>
      <w:lvlJc w:val="right"/>
      <w:pPr>
        <w:ind w:left="2160" w:hanging="180"/>
      </w:pPr>
    </w:lvl>
    <w:lvl w:ilvl="3" w:tplc="5EE88746">
      <w:start w:val="1"/>
      <w:numFmt w:val="decimal"/>
      <w:lvlText w:val="%4."/>
      <w:lvlJc w:val="left"/>
      <w:pPr>
        <w:ind w:left="2880" w:hanging="360"/>
      </w:pPr>
    </w:lvl>
    <w:lvl w:ilvl="4" w:tplc="ED8CB8F4">
      <w:start w:val="1"/>
      <w:numFmt w:val="lowerLetter"/>
      <w:lvlText w:val="%5."/>
      <w:lvlJc w:val="left"/>
      <w:pPr>
        <w:ind w:left="3600" w:hanging="360"/>
      </w:pPr>
    </w:lvl>
    <w:lvl w:ilvl="5" w:tplc="E7B4A13A">
      <w:start w:val="1"/>
      <w:numFmt w:val="lowerRoman"/>
      <w:lvlText w:val="%6."/>
      <w:lvlJc w:val="right"/>
      <w:pPr>
        <w:ind w:left="4320" w:hanging="180"/>
      </w:pPr>
    </w:lvl>
    <w:lvl w:ilvl="6" w:tplc="B1C6A060">
      <w:start w:val="1"/>
      <w:numFmt w:val="decimal"/>
      <w:lvlText w:val="%7."/>
      <w:lvlJc w:val="left"/>
      <w:pPr>
        <w:ind w:left="5040" w:hanging="360"/>
      </w:pPr>
    </w:lvl>
    <w:lvl w:ilvl="7" w:tplc="F2A2C310">
      <w:start w:val="1"/>
      <w:numFmt w:val="lowerLetter"/>
      <w:lvlText w:val="%8."/>
      <w:lvlJc w:val="left"/>
      <w:pPr>
        <w:ind w:left="5760" w:hanging="360"/>
      </w:pPr>
    </w:lvl>
    <w:lvl w:ilvl="8" w:tplc="E1CA85E0">
      <w:start w:val="1"/>
      <w:numFmt w:val="lowerRoman"/>
      <w:lvlText w:val="%9."/>
      <w:lvlJc w:val="right"/>
      <w:pPr>
        <w:ind w:left="6480" w:hanging="180"/>
      </w:pPr>
    </w:lvl>
  </w:abstractNum>
  <w:abstractNum w:abstractNumId="6">
    <w:nsid w:val="406A52F3"/>
    <w:multiLevelType w:val="hybridMultilevel"/>
    <w:tmpl w:val="FF76F232"/>
    <w:lvl w:ilvl="0" w:tplc="146CEA4C">
      <w:start w:val="15"/>
      <w:numFmt w:val="bullet"/>
      <w:lvlText w:val=""/>
      <w:lvlJc w:val="left"/>
      <w:pPr>
        <w:ind w:left="720" w:hanging="360"/>
      </w:pPr>
      <w:rPr>
        <w:rFonts w:ascii="Symbol" w:eastAsia="Times New Roman" w:hAnsi="Symbol" w:cs="Times New Roman" w:hint="default"/>
      </w:rPr>
    </w:lvl>
    <w:lvl w:ilvl="1" w:tplc="E47ACB3C">
      <w:start w:val="1"/>
      <w:numFmt w:val="bullet"/>
      <w:lvlText w:val="o"/>
      <w:lvlJc w:val="left"/>
      <w:pPr>
        <w:ind w:left="1440" w:hanging="360"/>
      </w:pPr>
      <w:rPr>
        <w:rFonts w:ascii="Courier New" w:hAnsi="Courier New" w:cs="Courier New" w:hint="default"/>
      </w:rPr>
    </w:lvl>
    <w:lvl w:ilvl="2" w:tplc="34168156">
      <w:start w:val="1"/>
      <w:numFmt w:val="bullet"/>
      <w:lvlText w:val=""/>
      <w:lvlJc w:val="left"/>
      <w:pPr>
        <w:ind w:left="2160" w:hanging="360"/>
      </w:pPr>
      <w:rPr>
        <w:rFonts w:ascii="Wingdings" w:hAnsi="Wingdings" w:hint="default"/>
      </w:rPr>
    </w:lvl>
    <w:lvl w:ilvl="3" w:tplc="3356DF40">
      <w:start w:val="1"/>
      <w:numFmt w:val="bullet"/>
      <w:lvlText w:val=""/>
      <w:lvlJc w:val="left"/>
      <w:pPr>
        <w:ind w:left="2880" w:hanging="360"/>
      </w:pPr>
      <w:rPr>
        <w:rFonts w:ascii="Symbol" w:hAnsi="Symbol" w:hint="default"/>
      </w:rPr>
    </w:lvl>
    <w:lvl w:ilvl="4" w:tplc="4B44F32A">
      <w:start w:val="1"/>
      <w:numFmt w:val="bullet"/>
      <w:lvlText w:val="o"/>
      <w:lvlJc w:val="left"/>
      <w:pPr>
        <w:ind w:left="3600" w:hanging="360"/>
      </w:pPr>
      <w:rPr>
        <w:rFonts w:ascii="Courier New" w:hAnsi="Courier New" w:cs="Courier New" w:hint="default"/>
      </w:rPr>
    </w:lvl>
    <w:lvl w:ilvl="5" w:tplc="51909510">
      <w:start w:val="1"/>
      <w:numFmt w:val="bullet"/>
      <w:lvlText w:val=""/>
      <w:lvlJc w:val="left"/>
      <w:pPr>
        <w:ind w:left="4320" w:hanging="360"/>
      </w:pPr>
      <w:rPr>
        <w:rFonts w:ascii="Wingdings" w:hAnsi="Wingdings" w:hint="default"/>
      </w:rPr>
    </w:lvl>
    <w:lvl w:ilvl="6" w:tplc="F2C2C400">
      <w:start w:val="1"/>
      <w:numFmt w:val="bullet"/>
      <w:lvlText w:val=""/>
      <w:lvlJc w:val="left"/>
      <w:pPr>
        <w:ind w:left="5040" w:hanging="360"/>
      </w:pPr>
      <w:rPr>
        <w:rFonts w:ascii="Symbol" w:hAnsi="Symbol" w:hint="default"/>
      </w:rPr>
    </w:lvl>
    <w:lvl w:ilvl="7" w:tplc="D604EE1C">
      <w:start w:val="1"/>
      <w:numFmt w:val="bullet"/>
      <w:lvlText w:val="o"/>
      <w:lvlJc w:val="left"/>
      <w:pPr>
        <w:ind w:left="5760" w:hanging="360"/>
      </w:pPr>
      <w:rPr>
        <w:rFonts w:ascii="Courier New" w:hAnsi="Courier New" w:cs="Courier New" w:hint="default"/>
      </w:rPr>
    </w:lvl>
    <w:lvl w:ilvl="8" w:tplc="52AE7682">
      <w:start w:val="1"/>
      <w:numFmt w:val="bullet"/>
      <w:lvlText w:val=""/>
      <w:lvlJc w:val="left"/>
      <w:pPr>
        <w:ind w:left="6480" w:hanging="360"/>
      </w:pPr>
      <w:rPr>
        <w:rFonts w:ascii="Wingdings" w:hAnsi="Wingdings" w:hint="default"/>
      </w:rPr>
    </w:lvl>
  </w:abstractNum>
  <w:abstractNum w:abstractNumId="7">
    <w:nsid w:val="4A1266F5"/>
    <w:multiLevelType w:val="hybridMultilevel"/>
    <w:tmpl w:val="4B6CFB9C"/>
    <w:lvl w:ilvl="0" w:tplc="4D9819E6">
      <w:start w:val="1"/>
      <w:numFmt w:val="decimal"/>
      <w:lvlText w:val="%1."/>
      <w:lvlJc w:val="left"/>
      <w:pPr>
        <w:ind w:left="1260" w:hanging="360"/>
      </w:pPr>
    </w:lvl>
    <w:lvl w:ilvl="1" w:tplc="101AF9F6">
      <w:start w:val="1"/>
      <w:numFmt w:val="lowerLetter"/>
      <w:lvlText w:val="%2."/>
      <w:lvlJc w:val="left"/>
      <w:pPr>
        <w:ind w:left="1980" w:hanging="360"/>
      </w:pPr>
    </w:lvl>
    <w:lvl w:ilvl="2" w:tplc="04E64FDE">
      <w:start w:val="1"/>
      <w:numFmt w:val="lowerRoman"/>
      <w:lvlText w:val="%3."/>
      <w:lvlJc w:val="right"/>
      <w:pPr>
        <w:ind w:left="2700" w:hanging="180"/>
      </w:pPr>
    </w:lvl>
    <w:lvl w:ilvl="3" w:tplc="55B67FDC">
      <w:start w:val="1"/>
      <w:numFmt w:val="decimal"/>
      <w:lvlText w:val="%4."/>
      <w:lvlJc w:val="left"/>
      <w:pPr>
        <w:ind w:left="3420" w:hanging="360"/>
      </w:pPr>
    </w:lvl>
    <w:lvl w:ilvl="4" w:tplc="A40E3442">
      <w:start w:val="1"/>
      <w:numFmt w:val="lowerLetter"/>
      <w:lvlText w:val="%5."/>
      <w:lvlJc w:val="left"/>
      <w:pPr>
        <w:ind w:left="4140" w:hanging="360"/>
      </w:pPr>
    </w:lvl>
    <w:lvl w:ilvl="5" w:tplc="1D9AEFD4">
      <w:start w:val="1"/>
      <w:numFmt w:val="lowerRoman"/>
      <w:lvlText w:val="%6."/>
      <w:lvlJc w:val="right"/>
      <w:pPr>
        <w:ind w:left="4860" w:hanging="180"/>
      </w:pPr>
    </w:lvl>
    <w:lvl w:ilvl="6" w:tplc="5A108934">
      <w:start w:val="1"/>
      <w:numFmt w:val="decimal"/>
      <w:lvlText w:val="%7."/>
      <w:lvlJc w:val="left"/>
      <w:pPr>
        <w:ind w:left="5580" w:hanging="360"/>
      </w:pPr>
    </w:lvl>
    <w:lvl w:ilvl="7" w:tplc="3B00EA50">
      <w:start w:val="1"/>
      <w:numFmt w:val="lowerLetter"/>
      <w:lvlText w:val="%8."/>
      <w:lvlJc w:val="left"/>
      <w:pPr>
        <w:ind w:left="6300" w:hanging="360"/>
      </w:pPr>
    </w:lvl>
    <w:lvl w:ilvl="8" w:tplc="7DF8F9B6">
      <w:start w:val="1"/>
      <w:numFmt w:val="lowerRoman"/>
      <w:lvlText w:val="%9."/>
      <w:lvlJc w:val="right"/>
      <w:pPr>
        <w:ind w:left="7020" w:hanging="180"/>
      </w:pPr>
    </w:lvl>
  </w:abstractNum>
  <w:abstractNum w:abstractNumId="8">
    <w:nsid w:val="531753C8"/>
    <w:multiLevelType w:val="multilevel"/>
    <w:tmpl w:val="380C98F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6624495"/>
    <w:multiLevelType w:val="hybridMultilevel"/>
    <w:tmpl w:val="99C23EBE"/>
    <w:lvl w:ilvl="0" w:tplc="72A8F564">
      <w:start w:val="1"/>
      <w:numFmt w:val="decimal"/>
      <w:lvlText w:val="%1."/>
      <w:lvlJc w:val="left"/>
      <w:pPr>
        <w:ind w:left="1260" w:hanging="360"/>
      </w:pPr>
    </w:lvl>
    <w:lvl w:ilvl="1" w:tplc="C4A6C0B6">
      <w:start w:val="1"/>
      <w:numFmt w:val="lowerLetter"/>
      <w:lvlText w:val="%2."/>
      <w:lvlJc w:val="left"/>
      <w:pPr>
        <w:ind w:left="1980" w:hanging="360"/>
      </w:pPr>
    </w:lvl>
    <w:lvl w:ilvl="2" w:tplc="8AE4D700">
      <w:start w:val="1"/>
      <w:numFmt w:val="lowerRoman"/>
      <w:lvlText w:val="%3."/>
      <w:lvlJc w:val="right"/>
      <w:pPr>
        <w:ind w:left="2700" w:hanging="180"/>
      </w:pPr>
    </w:lvl>
    <w:lvl w:ilvl="3" w:tplc="C9D45D0C">
      <w:start w:val="1"/>
      <w:numFmt w:val="decimal"/>
      <w:lvlText w:val="%4."/>
      <w:lvlJc w:val="left"/>
      <w:pPr>
        <w:ind w:left="3420" w:hanging="360"/>
      </w:pPr>
    </w:lvl>
    <w:lvl w:ilvl="4" w:tplc="1F36B830">
      <w:start w:val="1"/>
      <w:numFmt w:val="lowerLetter"/>
      <w:lvlText w:val="%5."/>
      <w:lvlJc w:val="left"/>
      <w:pPr>
        <w:ind w:left="4140" w:hanging="360"/>
      </w:pPr>
    </w:lvl>
    <w:lvl w:ilvl="5" w:tplc="9A122EDE">
      <w:start w:val="1"/>
      <w:numFmt w:val="lowerRoman"/>
      <w:lvlText w:val="%6."/>
      <w:lvlJc w:val="right"/>
      <w:pPr>
        <w:ind w:left="4860" w:hanging="180"/>
      </w:pPr>
    </w:lvl>
    <w:lvl w:ilvl="6" w:tplc="6B007C6E">
      <w:start w:val="1"/>
      <w:numFmt w:val="decimal"/>
      <w:lvlText w:val="%7."/>
      <w:lvlJc w:val="left"/>
      <w:pPr>
        <w:ind w:left="5580" w:hanging="360"/>
      </w:pPr>
    </w:lvl>
    <w:lvl w:ilvl="7" w:tplc="0284F61A">
      <w:start w:val="1"/>
      <w:numFmt w:val="lowerLetter"/>
      <w:lvlText w:val="%8."/>
      <w:lvlJc w:val="left"/>
      <w:pPr>
        <w:ind w:left="6300" w:hanging="360"/>
      </w:pPr>
    </w:lvl>
    <w:lvl w:ilvl="8" w:tplc="E68E9638">
      <w:start w:val="1"/>
      <w:numFmt w:val="lowerRoman"/>
      <w:lvlText w:val="%9."/>
      <w:lvlJc w:val="right"/>
      <w:pPr>
        <w:ind w:left="7020" w:hanging="180"/>
      </w:pPr>
    </w:lvl>
  </w:abstractNum>
  <w:abstractNum w:abstractNumId="10">
    <w:nsid w:val="68C76942"/>
    <w:multiLevelType w:val="multilevel"/>
    <w:tmpl w:val="F0E051F4"/>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6FFE3190"/>
    <w:multiLevelType w:val="hybridMultilevel"/>
    <w:tmpl w:val="59267B50"/>
    <w:lvl w:ilvl="0" w:tplc="19C4CF9E">
      <w:start w:val="1"/>
      <w:numFmt w:val="decimal"/>
      <w:lvlText w:val="%1."/>
      <w:lvlJc w:val="left"/>
      <w:pPr>
        <w:ind w:left="1260" w:hanging="360"/>
      </w:pPr>
    </w:lvl>
    <w:lvl w:ilvl="1" w:tplc="7F322634">
      <w:start w:val="1"/>
      <w:numFmt w:val="lowerLetter"/>
      <w:lvlText w:val="%2."/>
      <w:lvlJc w:val="left"/>
      <w:pPr>
        <w:ind w:left="1980" w:hanging="360"/>
      </w:pPr>
    </w:lvl>
    <w:lvl w:ilvl="2" w:tplc="1D8A8180">
      <w:start w:val="1"/>
      <w:numFmt w:val="lowerRoman"/>
      <w:lvlText w:val="%3."/>
      <w:lvlJc w:val="right"/>
      <w:pPr>
        <w:ind w:left="2700" w:hanging="180"/>
      </w:pPr>
    </w:lvl>
    <w:lvl w:ilvl="3" w:tplc="8E502B62">
      <w:start w:val="1"/>
      <w:numFmt w:val="decimal"/>
      <w:lvlText w:val="%4."/>
      <w:lvlJc w:val="left"/>
      <w:pPr>
        <w:ind w:left="3420" w:hanging="360"/>
      </w:pPr>
    </w:lvl>
    <w:lvl w:ilvl="4" w:tplc="B324DA2E">
      <w:start w:val="1"/>
      <w:numFmt w:val="lowerLetter"/>
      <w:lvlText w:val="%5."/>
      <w:lvlJc w:val="left"/>
      <w:pPr>
        <w:ind w:left="4140" w:hanging="360"/>
      </w:pPr>
    </w:lvl>
    <w:lvl w:ilvl="5" w:tplc="C2B64E88">
      <w:start w:val="1"/>
      <w:numFmt w:val="lowerRoman"/>
      <w:lvlText w:val="%6."/>
      <w:lvlJc w:val="right"/>
      <w:pPr>
        <w:ind w:left="4860" w:hanging="180"/>
      </w:pPr>
    </w:lvl>
    <w:lvl w:ilvl="6" w:tplc="311A43EE">
      <w:start w:val="1"/>
      <w:numFmt w:val="decimal"/>
      <w:lvlText w:val="%7."/>
      <w:lvlJc w:val="left"/>
      <w:pPr>
        <w:ind w:left="5580" w:hanging="360"/>
      </w:pPr>
    </w:lvl>
    <w:lvl w:ilvl="7" w:tplc="672C8B86">
      <w:start w:val="1"/>
      <w:numFmt w:val="lowerLetter"/>
      <w:lvlText w:val="%8."/>
      <w:lvlJc w:val="left"/>
      <w:pPr>
        <w:ind w:left="6300" w:hanging="360"/>
      </w:pPr>
    </w:lvl>
    <w:lvl w:ilvl="8" w:tplc="FD0405DC">
      <w:start w:val="1"/>
      <w:numFmt w:val="lowerRoman"/>
      <w:lvlText w:val="%9."/>
      <w:lvlJc w:val="right"/>
      <w:pPr>
        <w:ind w:left="7020" w:hanging="180"/>
      </w:pPr>
    </w:lvl>
  </w:abstractNum>
  <w:abstractNum w:abstractNumId="12">
    <w:nsid w:val="73194C10"/>
    <w:multiLevelType w:val="multilevel"/>
    <w:tmpl w:val="67E2B402"/>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3">
    <w:nsid w:val="78AA5E79"/>
    <w:multiLevelType w:val="hybridMultilevel"/>
    <w:tmpl w:val="33D85240"/>
    <w:lvl w:ilvl="0" w:tplc="B17A3780">
      <w:start w:val="1"/>
      <w:numFmt w:val="decimal"/>
      <w:lvlText w:val="%1."/>
      <w:lvlJc w:val="left"/>
      <w:pPr>
        <w:ind w:left="1069" w:hanging="360"/>
      </w:pPr>
      <w:rPr>
        <w:rFonts w:hint="default"/>
      </w:rPr>
    </w:lvl>
    <w:lvl w:ilvl="1" w:tplc="BBE60F24">
      <w:start w:val="1"/>
      <w:numFmt w:val="lowerLetter"/>
      <w:lvlText w:val="%2."/>
      <w:lvlJc w:val="left"/>
      <w:pPr>
        <w:ind w:left="1789" w:hanging="360"/>
      </w:pPr>
    </w:lvl>
    <w:lvl w:ilvl="2" w:tplc="3E6AE4FC">
      <w:start w:val="1"/>
      <w:numFmt w:val="lowerRoman"/>
      <w:lvlText w:val="%3."/>
      <w:lvlJc w:val="right"/>
      <w:pPr>
        <w:ind w:left="2509" w:hanging="180"/>
      </w:pPr>
    </w:lvl>
    <w:lvl w:ilvl="3" w:tplc="192E7E48">
      <w:start w:val="1"/>
      <w:numFmt w:val="decimal"/>
      <w:lvlText w:val="%4."/>
      <w:lvlJc w:val="left"/>
      <w:pPr>
        <w:ind w:left="3229" w:hanging="360"/>
      </w:pPr>
    </w:lvl>
    <w:lvl w:ilvl="4" w:tplc="0D3C1C66">
      <w:start w:val="1"/>
      <w:numFmt w:val="lowerLetter"/>
      <w:lvlText w:val="%5."/>
      <w:lvlJc w:val="left"/>
      <w:pPr>
        <w:ind w:left="3949" w:hanging="360"/>
      </w:pPr>
    </w:lvl>
    <w:lvl w:ilvl="5" w:tplc="F802EDDE">
      <w:start w:val="1"/>
      <w:numFmt w:val="lowerRoman"/>
      <w:lvlText w:val="%6."/>
      <w:lvlJc w:val="right"/>
      <w:pPr>
        <w:ind w:left="4669" w:hanging="180"/>
      </w:pPr>
    </w:lvl>
    <w:lvl w:ilvl="6" w:tplc="E0C20A82">
      <w:start w:val="1"/>
      <w:numFmt w:val="decimal"/>
      <w:lvlText w:val="%7."/>
      <w:lvlJc w:val="left"/>
      <w:pPr>
        <w:ind w:left="5389" w:hanging="360"/>
      </w:pPr>
    </w:lvl>
    <w:lvl w:ilvl="7" w:tplc="8EBAF2AC">
      <w:start w:val="1"/>
      <w:numFmt w:val="lowerLetter"/>
      <w:lvlText w:val="%8."/>
      <w:lvlJc w:val="left"/>
      <w:pPr>
        <w:ind w:left="6109" w:hanging="360"/>
      </w:pPr>
    </w:lvl>
    <w:lvl w:ilvl="8" w:tplc="6E9E195A">
      <w:start w:val="1"/>
      <w:numFmt w:val="lowerRoman"/>
      <w:lvlText w:val="%9."/>
      <w:lvlJc w:val="right"/>
      <w:pPr>
        <w:ind w:left="6829" w:hanging="180"/>
      </w:pPr>
    </w:lvl>
  </w:abstractNum>
  <w:num w:numId="1">
    <w:abstractNumId w:val="10"/>
  </w:num>
  <w:num w:numId="2">
    <w:abstractNumId w:val="8"/>
  </w:num>
  <w:num w:numId="3">
    <w:abstractNumId w:val="2"/>
  </w:num>
  <w:num w:numId="4">
    <w:abstractNumId w:val="12"/>
  </w:num>
  <w:num w:numId="5">
    <w:abstractNumId w:val="5"/>
  </w:num>
  <w:num w:numId="6">
    <w:abstractNumId w:val="13"/>
  </w:num>
  <w:num w:numId="7">
    <w:abstractNumId w:val="0"/>
  </w:num>
  <w:num w:numId="8">
    <w:abstractNumId w:val="4"/>
  </w:num>
  <w:num w:numId="9">
    <w:abstractNumId w:val="9"/>
  </w:num>
  <w:num w:numId="10">
    <w:abstractNumId w:val="11"/>
  </w:num>
  <w:num w:numId="11">
    <w:abstractNumId w:val="1"/>
  </w:num>
  <w:num w:numId="12">
    <w:abstractNumId w:val="7"/>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67BF"/>
    <w:rsid w:val="0005281C"/>
    <w:rsid w:val="00077DAE"/>
    <w:rsid w:val="00205A7F"/>
    <w:rsid w:val="00225A0E"/>
    <w:rsid w:val="00260733"/>
    <w:rsid w:val="002C2847"/>
    <w:rsid w:val="00480923"/>
    <w:rsid w:val="004A27EE"/>
    <w:rsid w:val="004F46DB"/>
    <w:rsid w:val="005E65F5"/>
    <w:rsid w:val="0063761D"/>
    <w:rsid w:val="00684A81"/>
    <w:rsid w:val="007C7F76"/>
    <w:rsid w:val="008F11C5"/>
    <w:rsid w:val="009704C6"/>
    <w:rsid w:val="00A27EDE"/>
    <w:rsid w:val="00A30A19"/>
    <w:rsid w:val="00C167BF"/>
    <w:rsid w:val="00C6157A"/>
    <w:rsid w:val="00CC0C0D"/>
    <w:rsid w:val="00D52680"/>
    <w:rsid w:val="00E601EC"/>
    <w:rsid w:val="00E851CD"/>
    <w:rsid w:val="00EF2880"/>
    <w:rsid w:val="00F46DC8"/>
    <w:rsid w:val="00F87049"/>
    <w:rsid w:val="00FA3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BF"/>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167BF"/>
    <w:rPr>
      <w:rFonts w:ascii="Arial" w:eastAsia="Arial" w:hAnsi="Arial" w:cs="Arial"/>
      <w:sz w:val="40"/>
      <w:szCs w:val="40"/>
    </w:rPr>
  </w:style>
  <w:style w:type="character" w:customStyle="1" w:styleId="Heading2Char">
    <w:name w:val="Heading 2 Char"/>
    <w:basedOn w:val="a0"/>
    <w:link w:val="Heading2"/>
    <w:uiPriority w:val="9"/>
    <w:rsid w:val="00C167BF"/>
    <w:rPr>
      <w:rFonts w:ascii="Arial" w:eastAsia="Arial" w:hAnsi="Arial" w:cs="Arial"/>
      <w:sz w:val="34"/>
    </w:rPr>
  </w:style>
  <w:style w:type="paragraph" w:customStyle="1" w:styleId="Heading3">
    <w:name w:val="Heading 3"/>
    <w:basedOn w:val="a"/>
    <w:next w:val="a"/>
    <w:link w:val="Heading3Char"/>
    <w:uiPriority w:val="9"/>
    <w:unhideWhenUsed/>
    <w:qFormat/>
    <w:rsid w:val="00C167B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167BF"/>
    <w:rPr>
      <w:rFonts w:ascii="Arial" w:eastAsia="Arial" w:hAnsi="Arial" w:cs="Arial"/>
      <w:sz w:val="30"/>
      <w:szCs w:val="30"/>
    </w:rPr>
  </w:style>
  <w:style w:type="paragraph" w:customStyle="1" w:styleId="Heading4">
    <w:name w:val="Heading 4"/>
    <w:basedOn w:val="a"/>
    <w:next w:val="a"/>
    <w:link w:val="Heading4Char"/>
    <w:uiPriority w:val="9"/>
    <w:unhideWhenUsed/>
    <w:qFormat/>
    <w:rsid w:val="00C167B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167B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167B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167B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167BF"/>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167B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167B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167B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167B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167B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167B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167BF"/>
    <w:rPr>
      <w:rFonts w:ascii="Arial" w:eastAsia="Arial" w:hAnsi="Arial" w:cs="Arial"/>
      <w:i/>
      <w:iCs/>
      <w:sz w:val="21"/>
      <w:szCs w:val="21"/>
    </w:rPr>
  </w:style>
  <w:style w:type="character" w:customStyle="1" w:styleId="TitleChar">
    <w:name w:val="Title Char"/>
    <w:basedOn w:val="a0"/>
    <w:link w:val="a3"/>
    <w:uiPriority w:val="10"/>
    <w:rsid w:val="00C167BF"/>
    <w:rPr>
      <w:sz w:val="48"/>
      <w:szCs w:val="48"/>
    </w:rPr>
  </w:style>
  <w:style w:type="character" w:customStyle="1" w:styleId="SubtitleChar">
    <w:name w:val="Subtitle Char"/>
    <w:basedOn w:val="a0"/>
    <w:link w:val="a4"/>
    <w:uiPriority w:val="11"/>
    <w:rsid w:val="00C167BF"/>
    <w:rPr>
      <w:sz w:val="24"/>
      <w:szCs w:val="24"/>
    </w:rPr>
  </w:style>
  <w:style w:type="paragraph" w:styleId="2">
    <w:name w:val="Quote"/>
    <w:basedOn w:val="a"/>
    <w:next w:val="a"/>
    <w:link w:val="20"/>
    <w:uiPriority w:val="29"/>
    <w:qFormat/>
    <w:rsid w:val="00C167BF"/>
    <w:pPr>
      <w:ind w:left="720" w:right="720"/>
    </w:pPr>
    <w:rPr>
      <w:i/>
    </w:rPr>
  </w:style>
  <w:style w:type="character" w:customStyle="1" w:styleId="20">
    <w:name w:val="Цитата 2 Знак"/>
    <w:link w:val="2"/>
    <w:uiPriority w:val="29"/>
    <w:rsid w:val="00C167BF"/>
    <w:rPr>
      <w:i/>
    </w:rPr>
  </w:style>
  <w:style w:type="paragraph" w:styleId="a5">
    <w:name w:val="Intense Quote"/>
    <w:basedOn w:val="a"/>
    <w:next w:val="a"/>
    <w:link w:val="a6"/>
    <w:uiPriority w:val="30"/>
    <w:qFormat/>
    <w:rsid w:val="00C167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C167BF"/>
    <w:rPr>
      <w:i/>
    </w:rPr>
  </w:style>
  <w:style w:type="character" w:customStyle="1" w:styleId="HeaderChar">
    <w:name w:val="Header Char"/>
    <w:basedOn w:val="a0"/>
    <w:link w:val="Header"/>
    <w:uiPriority w:val="99"/>
    <w:rsid w:val="00C167BF"/>
  </w:style>
  <w:style w:type="character" w:customStyle="1" w:styleId="FooterChar">
    <w:name w:val="Footer Char"/>
    <w:basedOn w:val="a0"/>
    <w:link w:val="Footer"/>
    <w:uiPriority w:val="99"/>
    <w:rsid w:val="00C167BF"/>
  </w:style>
  <w:style w:type="paragraph" w:customStyle="1" w:styleId="Caption">
    <w:name w:val="Caption"/>
    <w:basedOn w:val="a"/>
    <w:next w:val="a"/>
    <w:uiPriority w:val="35"/>
    <w:semiHidden/>
    <w:unhideWhenUsed/>
    <w:qFormat/>
    <w:rsid w:val="00C167BF"/>
    <w:pPr>
      <w:spacing w:line="276" w:lineRule="auto"/>
    </w:pPr>
    <w:rPr>
      <w:b/>
      <w:bCs/>
      <w:color w:val="4F81BD" w:themeColor="accent1"/>
      <w:sz w:val="18"/>
      <w:szCs w:val="18"/>
    </w:rPr>
  </w:style>
  <w:style w:type="character" w:customStyle="1" w:styleId="CaptionChar">
    <w:name w:val="Caption Char"/>
    <w:link w:val="Footer"/>
    <w:uiPriority w:val="99"/>
    <w:rsid w:val="00C167BF"/>
  </w:style>
  <w:style w:type="table" w:styleId="a7">
    <w:name w:val="Table Grid"/>
    <w:basedOn w:val="a1"/>
    <w:uiPriority w:val="59"/>
    <w:rsid w:val="00C167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167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167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167B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167B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67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67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67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67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67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67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167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167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167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167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167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167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167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167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167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167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167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167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167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167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167B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167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167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167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167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167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167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167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167B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67B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67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67B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67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67B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67B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167B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67B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67B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67B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67B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67B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67B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167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167B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167B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167B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167B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167B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167B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167B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167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67B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67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67B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67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67B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67B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167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167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167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167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167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167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167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167B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167B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167B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167B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167B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167B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167B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167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67B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67B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67B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67B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67B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67B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167B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67B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67B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67B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67B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67B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67B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167BF"/>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167BF"/>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167BF"/>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167BF"/>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167BF"/>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167BF"/>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167BF"/>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167BF"/>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167B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67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67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67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67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67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67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C167BF"/>
    <w:pPr>
      <w:spacing w:after="40"/>
    </w:pPr>
    <w:rPr>
      <w:sz w:val="18"/>
    </w:rPr>
  </w:style>
  <w:style w:type="character" w:customStyle="1" w:styleId="a9">
    <w:name w:val="Текст сноски Знак"/>
    <w:link w:val="a8"/>
    <w:uiPriority w:val="99"/>
    <w:rsid w:val="00C167BF"/>
    <w:rPr>
      <w:sz w:val="18"/>
    </w:rPr>
  </w:style>
  <w:style w:type="character" w:styleId="aa">
    <w:name w:val="footnote reference"/>
    <w:basedOn w:val="a0"/>
    <w:uiPriority w:val="99"/>
    <w:unhideWhenUsed/>
    <w:rsid w:val="00C167BF"/>
    <w:rPr>
      <w:vertAlign w:val="superscript"/>
    </w:rPr>
  </w:style>
  <w:style w:type="paragraph" w:styleId="ab">
    <w:name w:val="endnote text"/>
    <w:basedOn w:val="a"/>
    <w:link w:val="ac"/>
    <w:uiPriority w:val="99"/>
    <w:semiHidden/>
    <w:unhideWhenUsed/>
    <w:rsid w:val="00C167BF"/>
    <w:rPr>
      <w:sz w:val="20"/>
    </w:rPr>
  </w:style>
  <w:style w:type="character" w:customStyle="1" w:styleId="ac">
    <w:name w:val="Текст концевой сноски Знак"/>
    <w:link w:val="ab"/>
    <w:uiPriority w:val="99"/>
    <w:rsid w:val="00C167BF"/>
    <w:rPr>
      <w:sz w:val="20"/>
    </w:rPr>
  </w:style>
  <w:style w:type="character" w:styleId="ad">
    <w:name w:val="endnote reference"/>
    <w:basedOn w:val="a0"/>
    <w:uiPriority w:val="99"/>
    <w:semiHidden/>
    <w:unhideWhenUsed/>
    <w:rsid w:val="00C167BF"/>
    <w:rPr>
      <w:vertAlign w:val="superscript"/>
    </w:rPr>
  </w:style>
  <w:style w:type="paragraph" w:styleId="1">
    <w:name w:val="toc 1"/>
    <w:basedOn w:val="a"/>
    <w:next w:val="a"/>
    <w:uiPriority w:val="39"/>
    <w:unhideWhenUsed/>
    <w:rsid w:val="00C167BF"/>
    <w:pPr>
      <w:spacing w:after="57"/>
    </w:pPr>
  </w:style>
  <w:style w:type="paragraph" w:styleId="21">
    <w:name w:val="toc 2"/>
    <w:basedOn w:val="a"/>
    <w:next w:val="a"/>
    <w:uiPriority w:val="39"/>
    <w:unhideWhenUsed/>
    <w:rsid w:val="00C167BF"/>
    <w:pPr>
      <w:spacing w:after="57"/>
      <w:ind w:left="283"/>
    </w:pPr>
  </w:style>
  <w:style w:type="paragraph" w:styleId="3">
    <w:name w:val="toc 3"/>
    <w:basedOn w:val="a"/>
    <w:next w:val="a"/>
    <w:uiPriority w:val="39"/>
    <w:unhideWhenUsed/>
    <w:rsid w:val="00C167BF"/>
    <w:pPr>
      <w:spacing w:after="57"/>
      <w:ind w:left="567"/>
    </w:pPr>
  </w:style>
  <w:style w:type="paragraph" w:styleId="4">
    <w:name w:val="toc 4"/>
    <w:basedOn w:val="a"/>
    <w:next w:val="a"/>
    <w:uiPriority w:val="39"/>
    <w:unhideWhenUsed/>
    <w:rsid w:val="00C167BF"/>
    <w:pPr>
      <w:spacing w:after="57"/>
      <w:ind w:left="850"/>
    </w:pPr>
  </w:style>
  <w:style w:type="paragraph" w:styleId="5">
    <w:name w:val="toc 5"/>
    <w:basedOn w:val="a"/>
    <w:next w:val="a"/>
    <w:uiPriority w:val="39"/>
    <w:unhideWhenUsed/>
    <w:rsid w:val="00C167BF"/>
    <w:pPr>
      <w:spacing w:after="57"/>
      <w:ind w:left="1134"/>
    </w:pPr>
  </w:style>
  <w:style w:type="paragraph" w:styleId="6">
    <w:name w:val="toc 6"/>
    <w:basedOn w:val="a"/>
    <w:next w:val="a"/>
    <w:uiPriority w:val="39"/>
    <w:unhideWhenUsed/>
    <w:rsid w:val="00C167BF"/>
    <w:pPr>
      <w:spacing w:after="57"/>
      <w:ind w:left="1417"/>
    </w:pPr>
  </w:style>
  <w:style w:type="paragraph" w:styleId="7">
    <w:name w:val="toc 7"/>
    <w:basedOn w:val="a"/>
    <w:next w:val="a"/>
    <w:uiPriority w:val="39"/>
    <w:unhideWhenUsed/>
    <w:rsid w:val="00C167BF"/>
    <w:pPr>
      <w:spacing w:after="57"/>
      <w:ind w:left="1701"/>
    </w:pPr>
  </w:style>
  <w:style w:type="paragraph" w:styleId="8">
    <w:name w:val="toc 8"/>
    <w:basedOn w:val="a"/>
    <w:next w:val="a"/>
    <w:uiPriority w:val="39"/>
    <w:unhideWhenUsed/>
    <w:rsid w:val="00C167BF"/>
    <w:pPr>
      <w:spacing w:after="57"/>
      <w:ind w:left="1984"/>
    </w:pPr>
  </w:style>
  <w:style w:type="paragraph" w:styleId="9">
    <w:name w:val="toc 9"/>
    <w:basedOn w:val="a"/>
    <w:next w:val="a"/>
    <w:uiPriority w:val="39"/>
    <w:unhideWhenUsed/>
    <w:rsid w:val="00C167BF"/>
    <w:pPr>
      <w:spacing w:after="57"/>
      <w:ind w:left="2268"/>
    </w:pPr>
  </w:style>
  <w:style w:type="paragraph" w:styleId="ae">
    <w:name w:val="TOC Heading"/>
    <w:uiPriority w:val="39"/>
    <w:unhideWhenUsed/>
    <w:rsid w:val="00C167BF"/>
  </w:style>
  <w:style w:type="paragraph" w:styleId="af">
    <w:name w:val="table of figures"/>
    <w:basedOn w:val="a"/>
    <w:next w:val="a"/>
    <w:uiPriority w:val="99"/>
    <w:unhideWhenUsed/>
    <w:rsid w:val="00C167BF"/>
  </w:style>
  <w:style w:type="paragraph" w:customStyle="1" w:styleId="Heading1">
    <w:name w:val="Heading 1"/>
    <w:basedOn w:val="a"/>
    <w:next w:val="a"/>
    <w:link w:val="10"/>
    <w:qFormat/>
    <w:rsid w:val="00C167BF"/>
    <w:pPr>
      <w:keepNext/>
      <w:jc w:val="right"/>
      <w:outlineLvl w:val="0"/>
    </w:pPr>
    <w:rPr>
      <w:b/>
      <w:bCs/>
      <w:sz w:val="24"/>
      <w:szCs w:val="24"/>
    </w:rPr>
  </w:style>
  <w:style w:type="paragraph" w:customStyle="1" w:styleId="Heading2">
    <w:name w:val="Heading 2"/>
    <w:basedOn w:val="a"/>
    <w:next w:val="a"/>
    <w:link w:val="22"/>
    <w:qFormat/>
    <w:rsid w:val="00C167BF"/>
    <w:pPr>
      <w:keepNext/>
      <w:jc w:val="center"/>
      <w:outlineLvl w:val="1"/>
    </w:pPr>
    <w:rPr>
      <w:b/>
      <w:bCs/>
      <w:sz w:val="24"/>
      <w:szCs w:val="24"/>
    </w:rPr>
  </w:style>
  <w:style w:type="character" w:customStyle="1" w:styleId="10">
    <w:name w:val="Заголовок 1 Знак"/>
    <w:basedOn w:val="a0"/>
    <w:link w:val="Heading1"/>
    <w:rsid w:val="00C167BF"/>
    <w:rPr>
      <w:b/>
      <w:bCs/>
      <w:sz w:val="28"/>
      <w:szCs w:val="24"/>
    </w:rPr>
  </w:style>
  <w:style w:type="character" w:customStyle="1" w:styleId="22">
    <w:name w:val="Заголовок 2 Знак"/>
    <w:basedOn w:val="a0"/>
    <w:link w:val="Heading2"/>
    <w:rsid w:val="00C167BF"/>
    <w:rPr>
      <w:b/>
      <w:bCs/>
      <w:sz w:val="28"/>
      <w:szCs w:val="24"/>
    </w:rPr>
  </w:style>
  <w:style w:type="paragraph" w:styleId="af0">
    <w:name w:val="List Paragraph"/>
    <w:basedOn w:val="a"/>
    <w:uiPriority w:val="34"/>
    <w:qFormat/>
    <w:rsid w:val="00C167BF"/>
    <w:pPr>
      <w:ind w:left="720"/>
      <w:contextualSpacing/>
    </w:pPr>
  </w:style>
  <w:style w:type="character" w:styleId="af1">
    <w:name w:val="Hyperlink"/>
    <w:basedOn w:val="a0"/>
    <w:unhideWhenUsed/>
    <w:rsid w:val="00C167BF"/>
    <w:rPr>
      <w:color w:val="0000FF" w:themeColor="hyperlink"/>
      <w:u w:val="single"/>
    </w:rPr>
  </w:style>
  <w:style w:type="paragraph" w:customStyle="1" w:styleId="Default">
    <w:name w:val="Default"/>
    <w:rsid w:val="00C167BF"/>
    <w:rPr>
      <w:color w:val="000000"/>
    </w:rPr>
  </w:style>
  <w:style w:type="paragraph" w:customStyle="1" w:styleId="ConsPlusNonformat">
    <w:name w:val="ConsPlusNonformat"/>
    <w:rsid w:val="00C167BF"/>
    <w:pPr>
      <w:widowControl w:val="0"/>
    </w:pPr>
    <w:rPr>
      <w:rFonts w:ascii="Courier New" w:hAnsi="Courier New" w:cs="Courier New"/>
      <w:b w:val="0"/>
      <w:bCs w:val="0"/>
      <w:sz w:val="20"/>
      <w:szCs w:val="20"/>
    </w:rPr>
  </w:style>
  <w:style w:type="paragraph" w:styleId="a3">
    <w:name w:val="Title"/>
    <w:basedOn w:val="a"/>
    <w:link w:val="af2"/>
    <w:qFormat/>
    <w:rsid w:val="00C167BF"/>
    <w:pPr>
      <w:jc w:val="center"/>
    </w:pPr>
    <w:rPr>
      <w:b/>
    </w:rPr>
  </w:style>
  <w:style w:type="character" w:customStyle="1" w:styleId="af2">
    <w:name w:val="Название Знак"/>
    <w:basedOn w:val="a0"/>
    <w:link w:val="a3"/>
    <w:rsid w:val="00C167BF"/>
    <w:rPr>
      <w:bCs w:val="0"/>
      <w:sz w:val="28"/>
      <w:szCs w:val="20"/>
    </w:rPr>
  </w:style>
  <w:style w:type="paragraph" w:styleId="af3">
    <w:name w:val="Body Text Indent"/>
    <w:basedOn w:val="a"/>
    <w:link w:val="af4"/>
    <w:semiHidden/>
    <w:unhideWhenUsed/>
    <w:rsid w:val="00C167BF"/>
    <w:pPr>
      <w:spacing w:line="360" w:lineRule="auto"/>
      <w:ind w:firstLine="720"/>
      <w:jc w:val="both"/>
    </w:pPr>
    <w:rPr>
      <w:bCs/>
      <w:sz w:val="24"/>
      <w:szCs w:val="24"/>
    </w:rPr>
  </w:style>
  <w:style w:type="character" w:customStyle="1" w:styleId="af4">
    <w:name w:val="Основной текст с отступом Знак"/>
    <w:basedOn w:val="a0"/>
    <w:link w:val="af3"/>
    <w:semiHidden/>
    <w:rsid w:val="00C167BF"/>
    <w:rPr>
      <w:b w:val="0"/>
      <w:sz w:val="28"/>
    </w:rPr>
  </w:style>
  <w:style w:type="paragraph" w:styleId="a4">
    <w:name w:val="Subtitle"/>
    <w:basedOn w:val="a"/>
    <w:link w:val="af5"/>
    <w:qFormat/>
    <w:rsid w:val="00C167BF"/>
    <w:pPr>
      <w:jc w:val="center"/>
    </w:pPr>
    <w:rPr>
      <w:b/>
      <w:i/>
      <w:sz w:val="24"/>
    </w:rPr>
  </w:style>
  <w:style w:type="character" w:customStyle="1" w:styleId="af5">
    <w:name w:val="Подзаголовок Знак"/>
    <w:basedOn w:val="a0"/>
    <w:link w:val="a4"/>
    <w:rsid w:val="00C167BF"/>
    <w:rPr>
      <w:bCs w:val="0"/>
      <w:i/>
      <w:sz w:val="20"/>
      <w:szCs w:val="20"/>
    </w:rPr>
  </w:style>
  <w:style w:type="paragraph" w:customStyle="1" w:styleId="ConsPlusNormal">
    <w:name w:val="ConsPlusNormal"/>
    <w:rsid w:val="00C167BF"/>
    <w:rPr>
      <w:rFonts w:ascii="Arial" w:eastAsiaTheme="minorHAnsi" w:hAnsi="Arial" w:cs="Arial"/>
      <w:b w:val="0"/>
      <w:bCs w:val="0"/>
      <w:sz w:val="20"/>
      <w:szCs w:val="20"/>
      <w:lang w:eastAsia="en-US"/>
    </w:rPr>
  </w:style>
  <w:style w:type="paragraph" w:customStyle="1" w:styleId="style33">
    <w:name w:val="style33"/>
    <w:basedOn w:val="a"/>
    <w:rsid w:val="00C167BF"/>
    <w:pPr>
      <w:spacing w:before="100" w:beforeAutospacing="1" w:after="100" w:afterAutospacing="1"/>
    </w:pPr>
    <w:rPr>
      <w:sz w:val="24"/>
      <w:szCs w:val="24"/>
    </w:rPr>
  </w:style>
  <w:style w:type="paragraph" w:styleId="af6">
    <w:name w:val="Normal (Web)"/>
    <w:basedOn w:val="a"/>
    <w:uiPriority w:val="99"/>
    <w:semiHidden/>
    <w:unhideWhenUsed/>
    <w:rsid w:val="00C167BF"/>
    <w:pPr>
      <w:spacing w:before="100" w:beforeAutospacing="1" w:after="100" w:afterAutospacing="1"/>
    </w:pPr>
    <w:rPr>
      <w:sz w:val="24"/>
      <w:szCs w:val="24"/>
    </w:rPr>
  </w:style>
  <w:style w:type="character" w:styleId="af7">
    <w:name w:val="Strong"/>
    <w:basedOn w:val="a0"/>
    <w:qFormat/>
    <w:rsid w:val="00C167BF"/>
    <w:rPr>
      <w:b/>
      <w:bCs/>
    </w:rPr>
  </w:style>
  <w:style w:type="table" w:styleId="-3">
    <w:name w:val="Light List Accent 3"/>
    <w:basedOn w:val="a1"/>
    <w:uiPriority w:val="61"/>
    <w:rsid w:val="00C167BF"/>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0">
    <w:name w:val="Body Text Indent 3"/>
    <w:basedOn w:val="a"/>
    <w:link w:val="31"/>
    <w:rsid w:val="00C167BF"/>
    <w:pPr>
      <w:spacing w:after="120"/>
      <w:ind w:left="283"/>
    </w:pPr>
    <w:rPr>
      <w:sz w:val="16"/>
      <w:szCs w:val="16"/>
    </w:rPr>
  </w:style>
  <w:style w:type="character" w:customStyle="1" w:styleId="31">
    <w:name w:val="Основной текст с отступом 3 Знак"/>
    <w:basedOn w:val="a0"/>
    <w:link w:val="30"/>
    <w:rsid w:val="00C167BF"/>
    <w:rPr>
      <w:b w:val="0"/>
      <w:bCs w:val="0"/>
      <w:sz w:val="16"/>
      <w:szCs w:val="16"/>
    </w:rPr>
  </w:style>
  <w:style w:type="paragraph" w:customStyle="1" w:styleId="Header">
    <w:name w:val="Header"/>
    <w:basedOn w:val="a"/>
    <w:link w:val="af8"/>
    <w:uiPriority w:val="99"/>
    <w:rsid w:val="00C167BF"/>
    <w:pPr>
      <w:tabs>
        <w:tab w:val="center" w:pos="4677"/>
        <w:tab w:val="right" w:pos="9355"/>
      </w:tabs>
    </w:pPr>
    <w:rPr>
      <w:sz w:val="24"/>
      <w:szCs w:val="24"/>
    </w:rPr>
  </w:style>
  <w:style w:type="character" w:customStyle="1" w:styleId="af8">
    <w:name w:val="Верхний колонтитул Знак"/>
    <w:basedOn w:val="a0"/>
    <w:link w:val="Header"/>
    <w:uiPriority w:val="99"/>
    <w:rsid w:val="00C167BF"/>
    <w:rPr>
      <w:b w:val="0"/>
      <w:bCs w:val="0"/>
    </w:rPr>
  </w:style>
  <w:style w:type="paragraph" w:customStyle="1" w:styleId="Footer">
    <w:name w:val="Footer"/>
    <w:basedOn w:val="a"/>
    <w:link w:val="af9"/>
    <w:rsid w:val="00C167BF"/>
    <w:pPr>
      <w:tabs>
        <w:tab w:val="center" w:pos="4677"/>
        <w:tab w:val="right" w:pos="9355"/>
      </w:tabs>
    </w:pPr>
    <w:rPr>
      <w:sz w:val="24"/>
      <w:szCs w:val="24"/>
    </w:rPr>
  </w:style>
  <w:style w:type="character" w:customStyle="1" w:styleId="af9">
    <w:name w:val="Нижний колонтитул Знак"/>
    <w:basedOn w:val="a0"/>
    <w:link w:val="Footer"/>
    <w:rsid w:val="00C167BF"/>
    <w:rPr>
      <w:b w:val="0"/>
      <w:bCs w:val="0"/>
    </w:rPr>
  </w:style>
  <w:style w:type="character" w:customStyle="1" w:styleId="blk">
    <w:name w:val="blk"/>
    <w:rsid w:val="00C167BF"/>
  </w:style>
  <w:style w:type="paragraph" w:styleId="afa">
    <w:name w:val="No Spacing"/>
    <w:uiPriority w:val="1"/>
    <w:qFormat/>
    <w:rsid w:val="00C167BF"/>
    <w:rPr>
      <w:rFonts w:asciiTheme="minorHAnsi" w:eastAsiaTheme="minorEastAsia" w:hAnsiTheme="minorHAnsi" w:cstheme="minorBidi"/>
      <w:b w:val="0"/>
      <w:bCs w:val="0"/>
      <w:sz w:val="22"/>
      <w:szCs w:val="22"/>
    </w:rPr>
  </w:style>
  <w:style w:type="paragraph" w:styleId="afb">
    <w:name w:val="Body Text"/>
    <w:basedOn w:val="a"/>
    <w:link w:val="afc"/>
    <w:uiPriority w:val="99"/>
    <w:semiHidden/>
    <w:unhideWhenUsed/>
    <w:rsid w:val="0005281C"/>
    <w:pPr>
      <w:pBdr>
        <w:top w:val="none" w:sz="4" w:space="0" w:color="000000"/>
        <w:left w:val="none" w:sz="4" w:space="0" w:color="000000"/>
        <w:bottom w:val="none" w:sz="4" w:space="0" w:color="000000"/>
        <w:right w:val="none" w:sz="4" w:space="0" w:color="000000"/>
        <w:between w:val="none" w:sz="4" w:space="0" w:color="000000"/>
      </w:pBdr>
      <w:shd w:val="nil"/>
      <w:spacing w:after="120"/>
    </w:pPr>
    <w:rPr>
      <w:sz w:val="24"/>
      <w:szCs w:val="24"/>
    </w:rPr>
  </w:style>
  <w:style w:type="character" w:customStyle="1" w:styleId="afc">
    <w:name w:val="Основной текст Знак"/>
    <w:basedOn w:val="a0"/>
    <w:link w:val="afb"/>
    <w:uiPriority w:val="99"/>
    <w:semiHidden/>
    <w:rsid w:val="0005281C"/>
    <w:rPr>
      <w:b w:val="0"/>
      <w:bCs w:val="0"/>
      <w:shd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C8DABB8440197A3CBC5A6437DA10D130C252EAA72AEDBA2BBFC3BFBE65Ez9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679B35D-AB3C-4FD8-B687-4CAFA308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11179</Words>
  <Characters>63725</Characters>
  <Application>Microsoft Office Word</Application>
  <DocSecurity>0</DocSecurity>
  <Lines>531</Lines>
  <Paragraphs>149</Paragraphs>
  <ScaleCrop>false</ScaleCrop>
  <Company>Microsoft</Company>
  <LinksUpToDate>false</LinksUpToDate>
  <CharactersWithSpaces>74755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1275</cp:revision>
  <cp:lastPrinted>2022-07-29T11:14:00Z</cp:lastPrinted>
  <dcterms:created xsi:type="dcterms:W3CDTF">2013-11-07T04:44:00Z</dcterms:created>
  <dcterms:modified xsi:type="dcterms:W3CDTF">2022-07-29T11:29:00Z</dcterms:modified>
</cp:coreProperties>
</file>