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34C5" w:rsidRDefault="00F534C5">
      <w:pPr>
        <w:pStyle w:val="a6"/>
        <w:ind w:left="2835"/>
        <w:rPr>
          <w:szCs w:val="28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-27pt;width:44.4pt;height:49.6pt;z-index:1;mso-wrap-distance-left:9.05pt;mso-wrap-distance-right:9.05pt;mso-position-horizontal-relative:margin;mso-position-vertical-relative:margin" filled="t">
            <v:fill color2="black"/>
            <v:imagedata r:id="rId6" o:title=""/>
            <w10:wrap type="topAndBottom"/>
          </v:shape>
          <o:OLEObject Type="Embed" ProgID="Word.Picture.8" ShapeID="_x0000_s1026" DrawAspect="Content" ObjectID="_1655211280" r:id="rId7"/>
        </w:pict>
      </w:r>
    </w:p>
    <w:p w:rsidR="00F534C5" w:rsidRDefault="00F534C5">
      <w:pPr>
        <w:pStyle w:val="a7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Поселковое  собрание городского  п</w:t>
      </w:r>
      <w:r>
        <w:rPr>
          <w:i w:val="0"/>
          <w:iCs/>
          <w:sz w:val="28"/>
          <w:szCs w:val="28"/>
        </w:rPr>
        <w:t>о</w:t>
      </w:r>
      <w:r>
        <w:rPr>
          <w:i w:val="0"/>
          <w:iCs/>
          <w:sz w:val="28"/>
          <w:szCs w:val="28"/>
        </w:rPr>
        <w:t>селения «Поселок Чернянка»</w:t>
      </w:r>
    </w:p>
    <w:p w:rsidR="00F534C5" w:rsidRDefault="00F534C5">
      <w:pPr>
        <w:pStyle w:val="a7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F534C5" w:rsidRDefault="00F53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534C5" w:rsidRDefault="00292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Проект </w:t>
      </w:r>
      <w:r w:rsidR="00F718AD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Я</w:t>
      </w:r>
    </w:p>
    <w:p w:rsidR="00F534C5" w:rsidRDefault="00F534C5">
      <w:pPr>
        <w:jc w:val="center"/>
        <w:rPr>
          <w:b/>
          <w:sz w:val="28"/>
          <w:szCs w:val="28"/>
        </w:rPr>
      </w:pPr>
    </w:p>
    <w:p w:rsidR="00F534C5" w:rsidRDefault="00F534C5">
      <w:pPr>
        <w:jc w:val="center"/>
        <w:rPr>
          <w:b/>
          <w:sz w:val="28"/>
          <w:szCs w:val="28"/>
        </w:rPr>
      </w:pPr>
    </w:p>
    <w:p w:rsidR="00F534C5" w:rsidRDefault="002955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156F8">
        <w:rPr>
          <w:b/>
          <w:sz w:val="28"/>
          <w:szCs w:val="28"/>
        </w:rPr>
        <w:t>«26»</w:t>
      </w:r>
      <w:r w:rsidR="00F534C5">
        <w:rPr>
          <w:b/>
          <w:sz w:val="28"/>
          <w:szCs w:val="28"/>
        </w:rPr>
        <w:t xml:space="preserve"> декабря 201</w:t>
      </w:r>
      <w:r w:rsidR="00014D9C">
        <w:rPr>
          <w:b/>
          <w:sz w:val="28"/>
          <w:szCs w:val="28"/>
        </w:rPr>
        <w:t>8</w:t>
      </w:r>
      <w:r w:rsidR="00F534C5">
        <w:rPr>
          <w:b/>
          <w:sz w:val="28"/>
          <w:szCs w:val="28"/>
        </w:rPr>
        <w:t xml:space="preserve"> года                                </w:t>
      </w:r>
      <w:r w:rsidR="00F534C5">
        <w:rPr>
          <w:b/>
          <w:sz w:val="28"/>
          <w:szCs w:val="28"/>
        </w:rPr>
        <w:tab/>
        <w:t xml:space="preserve">         </w:t>
      </w:r>
      <w:r w:rsidR="00F534C5">
        <w:rPr>
          <w:b/>
          <w:sz w:val="28"/>
          <w:szCs w:val="28"/>
        </w:rPr>
        <w:tab/>
      </w:r>
      <w:r w:rsidR="00AF7DD8">
        <w:rPr>
          <w:b/>
          <w:sz w:val="28"/>
          <w:szCs w:val="28"/>
        </w:rPr>
        <w:t xml:space="preserve">                       </w:t>
      </w:r>
      <w:r w:rsidR="00F534C5">
        <w:rPr>
          <w:b/>
          <w:sz w:val="28"/>
          <w:szCs w:val="28"/>
        </w:rPr>
        <w:tab/>
        <w:t xml:space="preserve">    №</w:t>
      </w:r>
      <w:r w:rsidR="002156F8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 </w:t>
      </w:r>
    </w:p>
    <w:p w:rsidR="00F534C5" w:rsidRDefault="00F534C5">
      <w:pPr>
        <w:rPr>
          <w:sz w:val="28"/>
          <w:szCs w:val="28"/>
        </w:rPr>
      </w:pPr>
    </w:p>
    <w:p w:rsidR="00F534C5" w:rsidRDefault="00F534C5">
      <w:pPr>
        <w:rPr>
          <w:sz w:val="28"/>
          <w:szCs w:val="28"/>
        </w:rPr>
      </w:pPr>
    </w:p>
    <w:p w:rsidR="00F534C5" w:rsidRDefault="00F534C5">
      <w:pPr>
        <w:rPr>
          <w:sz w:val="28"/>
          <w:szCs w:val="28"/>
        </w:rPr>
      </w:pPr>
    </w:p>
    <w:p w:rsidR="00F534C5" w:rsidRDefault="00F534C5">
      <w:pPr>
        <w:pStyle w:val="1"/>
        <w:tabs>
          <w:tab w:val="left" w:pos="0"/>
        </w:tabs>
        <w:ind w:right="5386"/>
        <w:jc w:val="both"/>
        <w:rPr>
          <w:szCs w:val="28"/>
        </w:rPr>
      </w:pPr>
      <w:r>
        <w:rPr>
          <w:szCs w:val="28"/>
        </w:rPr>
        <w:t>О бюджете городского поселения  «Поселок Чернянка» на 201</w:t>
      </w:r>
      <w:r w:rsidR="00F34B2D">
        <w:rPr>
          <w:szCs w:val="28"/>
        </w:rPr>
        <w:t>9 и плановый период 2020-2021</w:t>
      </w:r>
      <w:r>
        <w:rPr>
          <w:szCs w:val="28"/>
        </w:rPr>
        <w:t xml:space="preserve"> г</w:t>
      </w:r>
      <w:r>
        <w:rPr>
          <w:szCs w:val="28"/>
        </w:rPr>
        <w:t>о</w:t>
      </w:r>
      <w:r>
        <w:rPr>
          <w:szCs w:val="28"/>
        </w:rPr>
        <w:t>дов</w:t>
      </w:r>
    </w:p>
    <w:p w:rsidR="00F534C5" w:rsidRDefault="00F534C5">
      <w:pPr>
        <w:pStyle w:val="21"/>
        <w:ind w:firstLine="0"/>
        <w:rPr>
          <w:sz w:val="28"/>
          <w:szCs w:val="28"/>
        </w:rPr>
      </w:pPr>
    </w:p>
    <w:p w:rsidR="00F534C5" w:rsidRDefault="00F534C5">
      <w:pPr>
        <w:pStyle w:val="21"/>
        <w:ind w:firstLine="0"/>
        <w:rPr>
          <w:sz w:val="28"/>
          <w:szCs w:val="28"/>
        </w:rPr>
      </w:pPr>
    </w:p>
    <w:p w:rsidR="00F534C5" w:rsidRDefault="00F534C5">
      <w:pPr>
        <w:pStyle w:val="21"/>
        <w:ind w:firstLine="0"/>
        <w:rPr>
          <w:sz w:val="28"/>
          <w:szCs w:val="28"/>
        </w:rPr>
      </w:pPr>
    </w:p>
    <w:p w:rsidR="00F534C5" w:rsidRDefault="00F534C5">
      <w:pPr>
        <w:pStyle w:val="21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 с 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организации местного самоуправления в Российской Федерации», Бюджетным кодексом Российской Федерации, Налоговым коде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сом Российской Федерации и Уставом  муниципального образования городск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поселения  «Поселок Чернянка»</w:t>
      </w:r>
      <w:r>
        <w:rPr>
          <w:szCs w:val="28"/>
        </w:rPr>
        <w:t xml:space="preserve">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он»,  поселковое собрание муниципального образования  городского поселения  «Поселок Чернянка»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</w:t>
      </w:r>
      <w:proofErr w:type="gramEnd"/>
    </w:p>
    <w:p w:rsidR="00F534C5" w:rsidRDefault="00F534C5">
      <w:pPr>
        <w:pStyle w:val="21"/>
        <w:ind w:firstLine="709"/>
        <w:jc w:val="center"/>
        <w:rPr>
          <w:sz w:val="28"/>
          <w:szCs w:val="28"/>
        </w:rPr>
      </w:pPr>
    </w:p>
    <w:p w:rsidR="00F534C5" w:rsidRDefault="00F534C5">
      <w:pPr>
        <w:pStyle w:val="21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РЕШАЕТ:</w:t>
      </w:r>
    </w:p>
    <w:p w:rsidR="00F534C5" w:rsidRDefault="00F534C5">
      <w:pPr>
        <w:pStyle w:val="21"/>
        <w:ind w:firstLine="709"/>
        <w:jc w:val="center"/>
        <w:rPr>
          <w:sz w:val="28"/>
          <w:szCs w:val="28"/>
        </w:rPr>
      </w:pPr>
    </w:p>
    <w:p w:rsidR="00F534C5" w:rsidRDefault="00F534C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1.   Основные характеристики бюджета муниципального образов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ния </w:t>
      </w:r>
      <w:r>
        <w:rPr>
          <w:b/>
          <w:sz w:val="28"/>
          <w:szCs w:val="28"/>
        </w:rPr>
        <w:t>городское поселение  «Поселок Чернянка»</w:t>
      </w:r>
      <w:r>
        <w:rPr>
          <w:b/>
          <w:bCs/>
          <w:sz w:val="28"/>
          <w:szCs w:val="28"/>
        </w:rPr>
        <w:t xml:space="preserve"> </w:t>
      </w:r>
      <w:r w:rsidR="001F31EC">
        <w:rPr>
          <w:b/>
          <w:bCs/>
          <w:sz w:val="28"/>
          <w:szCs w:val="28"/>
        </w:rPr>
        <w:t>на 201</w:t>
      </w:r>
      <w:r w:rsidR="00014D9C">
        <w:rPr>
          <w:b/>
          <w:bCs/>
          <w:sz w:val="28"/>
          <w:szCs w:val="28"/>
        </w:rPr>
        <w:t>9</w:t>
      </w:r>
      <w:r w:rsidR="001F31EC">
        <w:rPr>
          <w:b/>
          <w:bCs/>
          <w:sz w:val="28"/>
          <w:szCs w:val="28"/>
        </w:rPr>
        <w:t xml:space="preserve"> год и плановый п</w:t>
      </w:r>
      <w:r w:rsidR="001F31EC">
        <w:rPr>
          <w:b/>
          <w:bCs/>
          <w:sz w:val="28"/>
          <w:szCs w:val="28"/>
        </w:rPr>
        <w:t>е</w:t>
      </w:r>
      <w:r w:rsidR="00014D9C">
        <w:rPr>
          <w:b/>
          <w:bCs/>
          <w:sz w:val="28"/>
          <w:szCs w:val="28"/>
        </w:rPr>
        <w:t>риод 2020-2021</w:t>
      </w:r>
      <w:r w:rsidR="001F31EC">
        <w:rPr>
          <w:b/>
          <w:bCs/>
          <w:sz w:val="28"/>
          <w:szCs w:val="28"/>
        </w:rPr>
        <w:t xml:space="preserve"> годов</w:t>
      </w:r>
    </w:p>
    <w:p w:rsidR="00F534C5" w:rsidRDefault="00F534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основные характеристики бюджета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городского поселения  «Поселок Чернянка» (далее –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 поселения) на 201</w:t>
      </w:r>
      <w:r w:rsidR="001648C8">
        <w:rPr>
          <w:sz w:val="28"/>
          <w:szCs w:val="28"/>
        </w:rPr>
        <w:t>9</w:t>
      </w:r>
      <w:r>
        <w:rPr>
          <w:sz w:val="28"/>
          <w:szCs w:val="28"/>
        </w:rPr>
        <w:t xml:space="preserve"> год:</w:t>
      </w:r>
    </w:p>
    <w:p w:rsidR="00F534C5" w:rsidRDefault="00F534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поселения в сумме </w:t>
      </w:r>
      <w:r w:rsidR="001648C8">
        <w:rPr>
          <w:sz w:val="28"/>
          <w:szCs w:val="28"/>
        </w:rPr>
        <w:t xml:space="preserve">       71888,1</w:t>
      </w:r>
      <w:r>
        <w:rPr>
          <w:sz w:val="28"/>
          <w:szCs w:val="28"/>
        </w:rPr>
        <w:t xml:space="preserve"> тыс. рублей;</w:t>
      </w:r>
    </w:p>
    <w:p w:rsidR="00F534C5" w:rsidRDefault="00F534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 поселения в сумме </w:t>
      </w:r>
      <w:r w:rsidR="001648C8">
        <w:rPr>
          <w:sz w:val="28"/>
          <w:szCs w:val="28"/>
        </w:rPr>
        <w:t>71888,1</w:t>
      </w:r>
      <w:r w:rsidR="00014D9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лей; </w:t>
      </w:r>
    </w:p>
    <w:p w:rsidR="00F534C5" w:rsidRDefault="00F534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Утвердить основные характеристики бюджета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городского поселения  «Поселок Чернянка» (далее –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 п</w:t>
      </w:r>
      <w:r w:rsidR="00014D9C">
        <w:rPr>
          <w:sz w:val="28"/>
          <w:szCs w:val="28"/>
        </w:rPr>
        <w:t>оселения) на плановый период 2020-2021</w:t>
      </w:r>
      <w:r>
        <w:rPr>
          <w:sz w:val="28"/>
          <w:szCs w:val="28"/>
        </w:rPr>
        <w:t xml:space="preserve"> годов.</w:t>
      </w:r>
    </w:p>
    <w:p w:rsidR="00F534C5" w:rsidRPr="0031604A" w:rsidRDefault="00F534C5">
      <w:pPr>
        <w:ind w:firstLine="720"/>
        <w:jc w:val="both"/>
        <w:rPr>
          <w:sz w:val="28"/>
          <w:szCs w:val="28"/>
        </w:rPr>
      </w:pPr>
      <w:r w:rsidRPr="0031604A">
        <w:rPr>
          <w:sz w:val="28"/>
          <w:szCs w:val="28"/>
        </w:rPr>
        <w:t xml:space="preserve">прогнозируемый общий объем </w:t>
      </w:r>
      <w:r w:rsidR="00014D9C">
        <w:rPr>
          <w:sz w:val="28"/>
          <w:szCs w:val="28"/>
        </w:rPr>
        <w:t>доходов бюджета поселения на 2020</w:t>
      </w:r>
      <w:r w:rsidRPr="0031604A">
        <w:rPr>
          <w:sz w:val="28"/>
          <w:szCs w:val="28"/>
        </w:rPr>
        <w:t xml:space="preserve"> год в сумме </w:t>
      </w:r>
      <w:r w:rsidR="00014D9C">
        <w:rPr>
          <w:sz w:val="28"/>
          <w:szCs w:val="28"/>
        </w:rPr>
        <w:t>75 73</w:t>
      </w:r>
      <w:r w:rsidR="001648C8">
        <w:rPr>
          <w:sz w:val="28"/>
          <w:szCs w:val="28"/>
        </w:rPr>
        <w:t>1</w:t>
      </w:r>
      <w:r w:rsidR="00014D9C">
        <w:rPr>
          <w:sz w:val="28"/>
          <w:szCs w:val="28"/>
        </w:rPr>
        <w:t>,0</w:t>
      </w:r>
      <w:r w:rsidR="000E7BC0" w:rsidRPr="0031604A">
        <w:rPr>
          <w:sz w:val="28"/>
          <w:szCs w:val="28"/>
        </w:rPr>
        <w:t xml:space="preserve"> </w:t>
      </w:r>
      <w:r w:rsidRPr="0031604A">
        <w:rPr>
          <w:sz w:val="28"/>
          <w:szCs w:val="28"/>
        </w:rPr>
        <w:t>тыс. р</w:t>
      </w:r>
      <w:r w:rsidR="00014D9C">
        <w:rPr>
          <w:sz w:val="28"/>
          <w:szCs w:val="28"/>
        </w:rPr>
        <w:t>ублей, на 2021</w:t>
      </w:r>
      <w:r w:rsidRPr="0031604A">
        <w:rPr>
          <w:sz w:val="28"/>
          <w:szCs w:val="28"/>
        </w:rPr>
        <w:t xml:space="preserve"> год – </w:t>
      </w:r>
      <w:r w:rsidR="00014D9C">
        <w:rPr>
          <w:sz w:val="28"/>
          <w:szCs w:val="28"/>
        </w:rPr>
        <w:t>78 297,3</w:t>
      </w:r>
      <w:r w:rsidRPr="0031604A">
        <w:rPr>
          <w:sz w:val="28"/>
          <w:szCs w:val="28"/>
        </w:rPr>
        <w:t xml:space="preserve"> тыс.</w:t>
      </w:r>
      <w:r w:rsidR="00014D9C">
        <w:rPr>
          <w:sz w:val="28"/>
          <w:szCs w:val="28"/>
        </w:rPr>
        <w:t xml:space="preserve"> </w:t>
      </w:r>
      <w:r w:rsidRPr="0031604A">
        <w:rPr>
          <w:sz w:val="28"/>
          <w:szCs w:val="28"/>
        </w:rPr>
        <w:t>рублей;</w:t>
      </w:r>
    </w:p>
    <w:p w:rsidR="00014D9C" w:rsidRPr="0031604A" w:rsidRDefault="00F534C5" w:rsidP="00014D9C">
      <w:pPr>
        <w:ind w:firstLine="720"/>
        <w:jc w:val="both"/>
        <w:rPr>
          <w:sz w:val="28"/>
          <w:szCs w:val="28"/>
        </w:rPr>
      </w:pPr>
      <w:r w:rsidRPr="0031604A">
        <w:rPr>
          <w:sz w:val="28"/>
          <w:szCs w:val="28"/>
        </w:rPr>
        <w:t xml:space="preserve">общий объем расходов бюджета  поселения  на </w:t>
      </w:r>
      <w:r w:rsidR="00014D9C">
        <w:rPr>
          <w:sz w:val="28"/>
          <w:szCs w:val="28"/>
        </w:rPr>
        <w:t>2020</w:t>
      </w:r>
      <w:r w:rsidR="00014D9C" w:rsidRPr="0031604A">
        <w:rPr>
          <w:sz w:val="28"/>
          <w:szCs w:val="28"/>
        </w:rPr>
        <w:t xml:space="preserve"> год в сумме </w:t>
      </w:r>
      <w:r w:rsidR="00014D9C">
        <w:rPr>
          <w:sz w:val="28"/>
          <w:szCs w:val="28"/>
        </w:rPr>
        <w:t>75 731,0</w:t>
      </w:r>
      <w:r w:rsidR="00014D9C" w:rsidRPr="0031604A">
        <w:rPr>
          <w:sz w:val="28"/>
          <w:szCs w:val="28"/>
        </w:rPr>
        <w:t xml:space="preserve"> тыс. р</w:t>
      </w:r>
      <w:r w:rsidR="00014D9C">
        <w:rPr>
          <w:sz w:val="28"/>
          <w:szCs w:val="28"/>
        </w:rPr>
        <w:t>ублей, на 2021</w:t>
      </w:r>
      <w:r w:rsidR="00014D9C" w:rsidRPr="0031604A">
        <w:rPr>
          <w:sz w:val="28"/>
          <w:szCs w:val="28"/>
        </w:rPr>
        <w:t xml:space="preserve"> год – </w:t>
      </w:r>
      <w:r w:rsidR="00014D9C">
        <w:rPr>
          <w:sz w:val="28"/>
          <w:szCs w:val="28"/>
        </w:rPr>
        <w:t>78 297,3</w:t>
      </w:r>
      <w:r w:rsidR="00014D9C" w:rsidRPr="0031604A">
        <w:rPr>
          <w:sz w:val="28"/>
          <w:szCs w:val="28"/>
        </w:rPr>
        <w:t xml:space="preserve"> тыс.</w:t>
      </w:r>
      <w:r w:rsidR="00014D9C">
        <w:rPr>
          <w:sz w:val="28"/>
          <w:szCs w:val="28"/>
        </w:rPr>
        <w:t xml:space="preserve"> </w:t>
      </w:r>
      <w:r w:rsidR="00014D9C" w:rsidRPr="0031604A">
        <w:rPr>
          <w:sz w:val="28"/>
          <w:szCs w:val="28"/>
        </w:rPr>
        <w:t>рублей;</w:t>
      </w:r>
    </w:p>
    <w:p w:rsidR="00F534C5" w:rsidRDefault="00F534C5" w:rsidP="00014D9C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Статья 2. Нормативы распределения отдельных видов доходов в бюджет поселения </w:t>
      </w:r>
      <w:r w:rsidR="00295545">
        <w:rPr>
          <w:b/>
          <w:bCs/>
          <w:sz w:val="28"/>
          <w:szCs w:val="28"/>
        </w:rPr>
        <w:t>н</w:t>
      </w:r>
      <w:r w:rsidR="00014D9C">
        <w:rPr>
          <w:b/>
          <w:bCs/>
          <w:sz w:val="28"/>
          <w:szCs w:val="28"/>
        </w:rPr>
        <w:t>а 2019</w:t>
      </w:r>
      <w:r w:rsidR="00AF0878">
        <w:rPr>
          <w:b/>
          <w:bCs/>
          <w:sz w:val="28"/>
          <w:szCs w:val="28"/>
        </w:rPr>
        <w:t xml:space="preserve"> год и пл</w:t>
      </w:r>
      <w:r w:rsidR="00AF0878">
        <w:rPr>
          <w:b/>
          <w:bCs/>
          <w:sz w:val="28"/>
          <w:szCs w:val="28"/>
        </w:rPr>
        <w:t>а</w:t>
      </w:r>
      <w:r w:rsidR="00AF0878">
        <w:rPr>
          <w:b/>
          <w:bCs/>
          <w:sz w:val="28"/>
          <w:szCs w:val="28"/>
        </w:rPr>
        <w:t>н</w:t>
      </w:r>
      <w:r w:rsidR="00014D9C">
        <w:rPr>
          <w:b/>
          <w:bCs/>
          <w:sz w:val="28"/>
          <w:szCs w:val="28"/>
        </w:rPr>
        <w:t>овый период 2020-2021</w:t>
      </w:r>
      <w:r w:rsidR="00AF0878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>.</w:t>
      </w:r>
    </w:p>
    <w:p w:rsidR="00F534C5" w:rsidRDefault="00F534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 соответствии с пунктом 2 статьи 184.1 Бюджетного 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утвердить нормативы распредел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отдельных видов доходов между бюджетом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и бюджетом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родского поселения  «Поселок Чернянка» </w:t>
      </w:r>
      <w:r w:rsidR="00014D9C">
        <w:rPr>
          <w:sz w:val="28"/>
          <w:szCs w:val="28"/>
        </w:rPr>
        <w:t>на 2019 год и плановый период 2020-2021</w:t>
      </w:r>
      <w:r w:rsidR="00AF0878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 согласно приложению 1 к настоящему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шению.</w:t>
      </w:r>
    </w:p>
    <w:p w:rsidR="00F534C5" w:rsidRDefault="00F534C5">
      <w:pPr>
        <w:jc w:val="both"/>
        <w:rPr>
          <w:sz w:val="28"/>
          <w:szCs w:val="28"/>
        </w:rPr>
      </w:pPr>
    </w:p>
    <w:p w:rsidR="00F534C5" w:rsidRDefault="00F534C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3. Главные администраторы доходов и главные а</w:t>
      </w:r>
      <w:r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 xml:space="preserve">министраторы </w:t>
      </w:r>
      <w:proofErr w:type="gramStart"/>
      <w:r>
        <w:rPr>
          <w:b/>
          <w:bCs/>
          <w:sz w:val="28"/>
          <w:szCs w:val="28"/>
        </w:rPr>
        <w:t>источников финансирования дефицита бю</w:t>
      </w:r>
      <w:r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жета поселения</w:t>
      </w:r>
      <w:proofErr w:type="gramEnd"/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cr/>
        <w:t xml:space="preserve">       </w:t>
      </w:r>
      <w:r>
        <w:rPr>
          <w:sz w:val="28"/>
          <w:szCs w:val="28"/>
        </w:rPr>
        <w:t>1. Закрепить источники доходов и иных поступлений 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 поселения за главными администраторами доходов и иных поступлений в бюджет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– органами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сельского поселения и находящимися в их ведении казенными и бюджетными учреждениями согласно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2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нию.</w:t>
      </w:r>
      <w:r>
        <w:rPr>
          <w:sz w:val="28"/>
          <w:szCs w:val="28"/>
        </w:rPr>
        <w:cr/>
        <w:t xml:space="preserve">       2. Утвердить перечень главных администраторов доходов бюджета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 w:rsidR="001F31EC">
        <w:rPr>
          <w:sz w:val="28"/>
          <w:szCs w:val="28"/>
        </w:rPr>
        <w:t xml:space="preserve">в </w:t>
      </w:r>
      <w:r w:rsidR="00014D9C">
        <w:rPr>
          <w:sz w:val="28"/>
          <w:szCs w:val="28"/>
        </w:rPr>
        <w:t>2019 год и плановый период 2020-2021</w:t>
      </w:r>
      <w:r w:rsidR="001F31EC">
        <w:rPr>
          <w:sz w:val="28"/>
          <w:szCs w:val="28"/>
        </w:rPr>
        <w:t>годов</w:t>
      </w:r>
      <w:r>
        <w:rPr>
          <w:sz w:val="28"/>
          <w:szCs w:val="28"/>
        </w:rPr>
        <w:t xml:space="preserve"> – органов государственной власти Российской Федерации, органов государственной власти Белгородской области, а также органов местного самоуправления муниципального района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 3 к настоящему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шению.</w:t>
      </w:r>
      <w:r>
        <w:rPr>
          <w:sz w:val="28"/>
          <w:szCs w:val="28"/>
        </w:rPr>
        <w:cr/>
        <w:t xml:space="preserve">        3. Утвердить перечень главных </w:t>
      </w:r>
      <w:proofErr w:type="gramStart"/>
      <w:r>
        <w:rPr>
          <w:sz w:val="28"/>
          <w:szCs w:val="28"/>
        </w:rPr>
        <w:t>администраторов источн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внутреннего финансирования дефицита бюджета поселения</w:t>
      </w:r>
      <w:proofErr w:type="gramEnd"/>
      <w:r>
        <w:rPr>
          <w:sz w:val="28"/>
          <w:szCs w:val="28"/>
        </w:rPr>
        <w:t xml:space="preserve"> </w:t>
      </w:r>
      <w:r w:rsidR="001F31EC">
        <w:rPr>
          <w:sz w:val="28"/>
          <w:szCs w:val="28"/>
        </w:rPr>
        <w:t>в 201</w:t>
      </w:r>
      <w:r w:rsidR="00014D9C">
        <w:rPr>
          <w:sz w:val="28"/>
          <w:szCs w:val="28"/>
        </w:rPr>
        <w:t>9 году и плановый период 2020-2021</w:t>
      </w:r>
      <w:r w:rsidR="001F31E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– органов местного самоуправления Чернянского района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 4 к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стоящему решению.</w:t>
      </w:r>
      <w:r>
        <w:rPr>
          <w:sz w:val="28"/>
          <w:szCs w:val="28"/>
        </w:rPr>
        <w:cr/>
        <w:t xml:space="preserve">    </w:t>
      </w:r>
      <w:r w:rsidR="00787F4D">
        <w:rPr>
          <w:sz w:val="28"/>
          <w:szCs w:val="28"/>
        </w:rPr>
        <w:t xml:space="preserve">    4. </w:t>
      </w:r>
      <w:proofErr w:type="gramStart"/>
      <w:r w:rsidR="00787F4D">
        <w:rPr>
          <w:sz w:val="28"/>
          <w:szCs w:val="28"/>
        </w:rPr>
        <w:t xml:space="preserve">В случае изменения в </w:t>
      </w:r>
      <w:r w:rsidR="00014D9C">
        <w:rPr>
          <w:sz w:val="28"/>
          <w:szCs w:val="28"/>
        </w:rPr>
        <w:t xml:space="preserve">2019 год и плановый период 2020-2021 </w:t>
      </w:r>
      <w:r>
        <w:rPr>
          <w:sz w:val="28"/>
          <w:szCs w:val="28"/>
        </w:rPr>
        <w:t>годов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става и (или) функций главных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торов доходов бюджета сельского поселения или  главных администраторов источников финансирования дефиц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 бюджета сельского поселения, администрация городского поселения  «Пос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лок Чернянка»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вправе при определении принципов назначения, структуры кодов 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своении кодов классификации доходов бюджета сельского поселения и исто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ников финансирования дефицита</w:t>
      </w:r>
      <w:proofErr w:type="gramEnd"/>
      <w:r>
        <w:rPr>
          <w:sz w:val="28"/>
          <w:szCs w:val="28"/>
        </w:rPr>
        <w:t xml:space="preserve"> бюджета сельского поселения вносить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ветствующие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менения в состав закрепленных за ними кодов классификации доходов бюджета сельского поселения или классификации </w:t>
      </w:r>
      <w:proofErr w:type="gramStart"/>
      <w:r>
        <w:rPr>
          <w:sz w:val="28"/>
          <w:szCs w:val="28"/>
        </w:rPr>
        <w:t>источников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сирования дефицита бюджета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</w:t>
      </w:r>
      <w:proofErr w:type="gramEnd"/>
      <w:r>
        <w:rPr>
          <w:sz w:val="28"/>
          <w:szCs w:val="28"/>
        </w:rPr>
        <w:t>.</w:t>
      </w:r>
    </w:p>
    <w:p w:rsidR="00F534C5" w:rsidRDefault="00F534C5">
      <w:pPr>
        <w:jc w:val="both"/>
        <w:rPr>
          <w:sz w:val="28"/>
          <w:szCs w:val="28"/>
        </w:rPr>
      </w:pPr>
    </w:p>
    <w:p w:rsidR="00D067CF" w:rsidRDefault="00F534C5">
      <w:pPr>
        <w:pStyle w:val="a4"/>
        <w:spacing w:line="240" w:lineRule="auto"/>
        <w:ind w:firstLine="720"/>
        <w:rPr>
          <w:b/>
          <w:bCs/>
          <w:szCs w:val="28"/>
        </w:rPr>
      </w:pPr>
      <w:r>
        <w:rPr>
          <w:szCs w:val="28"/>
        </w:rPr>
        <w:cr/>
      </w:r>
      <w:r>
        <w:rPr>
          <w:b/>
          <w:bCs/>
          <w:szCs w:val="28"/>
        </w:rPr>
        <w:t xml:space="preserve">Статья 4. Особенности использования средств, получаемых казенными и бюджетными учреждениями муниципального образования </w:t>
      </w:r>
      <w:r>
        <w:rPr>
          <w:b/>
          <w:szCs w:val="28"/>
        </w:rPr>
        <w:t>городское пос</w:t>
      </w:r>
      <w:r>
        <w:rPr>
          <w:b/>
          <w:szCs w:val="28"/>
        </w:rPr>
        <w:t>е</w:t>
      </w:r>
      <w:r>
        <w:rPr>
          <w:b/>
          <w:szCs w:val="28"/>
        </w:rPr>
        <w:t>ление  «Поселок Чернянка»</w:t>
      </w:r>
      <w:r>
        <w:rPr>
          <w:szCs w:val="28"/>
        </w:rPr>
        <w:t xml:space="preserve"> </w:t>
      </w:r>
      <w:r>
        <w:rPr>
          <w:b/>
          <w:bCs/>
          <w:szCs w:val="28"/>
        </w:rPr>
        <w:t xml:space="preserve">    </w:t>
      </w:r>
    </w:p>
    <w:p w:rsidR="00F534C5" w:rsidRDefault="00F534C5" w:rsidP="00683EFF">
      <w:pPr>
        <w:pStyle w:val="a4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Средства, полученные казенными и бюджетными учреждениями от приносящей доход деятельности, учитываются на л</w:t>
      </w:r>
      <w:r>
        <w:rPr>
          <w:szCs w:val="28"/>
        </w:rPr>
        <w:t>и</w:t>
      </w:r>
      <w:r>
        <w:rPr>
          <w:szCs w:val="28"/>
        </w:rPr>
        <w:t>цевых счетах, открытых им в органах Федерального казначейства, и расходуются казенными и бюджетн</w:t>
      </w:r>
      <w:r>
        <w:rPr>
          <w:szCs w:val="28"/>
        </w:rPr>
        <w:t>ы</w:t>
      </w:r>
      <w:r>
        <w:rPr>
          <w:szCs w:val="28"/>
        </w:rPr>
        <w:t>ми учреждениями поселения в соответствии с генеральными разрешениями, оформленными главными распорядителями средств бюджета поселения в уст</w:t>
      </w:r>
      <w:r>
        <w:rPr>
          <w:szCs w:val="28"/>
        </w:rPr>
        <w:t>а</w:t>
      </w:r>
      <w:r>
        <w:rPr>
          <w:szCs w:val="28"/>
        </w:rPr>
        <w:t>новленном порядке и со сметами доходов и расходов по приносящей доход деятельности, утвержденными в порядке, определяемом главными распоряд</w:t>
      </w:r>
      <w:r>
        <w:rPr>
          <w:szCs w:val="28"/>
        </w:rPr>
        <w:t>и</w:t>
      </w:r>
      <w:r>
        <w:rPr>
          <w:szCs w:val="28"/>
        </w:rPr>
        <w:lastRenderedPageBreak/>
        <w:t>телями средств бюджета поселения</w:t>
      </w:r>
      <w:proofErr w:type="gramEnd"/>
      <w:r>
        <w:rPr>
          <w:szCs w:val="28"/>
        </w:rPr>
        <w:t>, в пределах остатков средств на их лицевых счетах, если иное не предусмотрено законод</w:t>
      </w:r>
      <w:r>
        <w:rPr>
          <w:szCs w:val="28"/>
        </w:rPr>
        <w:t>а</w:t>
      </w:r>
      <w:r>
        <w:rPr>
          <w:szCs w:val="28"/>
        </w:rPr>
        <w:t>тельством.</w:t>
      </w:r>
      <w:r>
        <w:rPr>
          <w:szCs w:val="28"/>
        </w:rPr>
        <w:cr/>
        <w:t xml:space="preserve">     Средства, полученные от приносящей доход деятельности, не могут напра</w:t>
      </w:r>
      <w:r>
        <w:rPr>
          <w:szCs w:val="28"/>
        </w:rPr>
        <w:t>в</w:t>
      </w:r>
      <w:r>
        <w:rPr>
          <w:szCs w:val="28"/>
        </w:rPr>
        <w:t>ляться казенными и бюджетными учреждениями п</w:t>
      </w:r>
      <w:r>
        <w:rPr>
          <w:szCs w:val="28"/>
        </w:rPr>
        <w:t>о</w:t>
      </w:r>
      <w:r>
        <w:rPr>
          <w:szCs w:val="28"/>
        </w:rPr>
        <w:t>селения на создание других организаций, покупку ценных бумаг и размещаться на депозиты в кредитных учрежд</w:t>
      </w:r>
      <w:r>
        <w:rPr>
          <w:szCs w:val="28"/>
        </w:rPr>
        <w:t>е</w:t>
      </w:r>
      <w:r>
        <w:rPr>
          <w:szCs w:val="28"/>
        </w:rPr>
        <w:t>ниях.</w:t>
      </w:r>
      <w:r>
        <w:rPr>
          <w:szCs w:val="28"/>
        </w:rPr>
        <w:cr/>
        <w:t xml:space="preserve">    2. Установить, что заключение и оплата казенными и бюджетными учрежд</w:t>
      </w:r>
      <w:r>
        <w:rPr>
          <w:szCs w:val="28"/>
        </w:rPr>
        <w:t>е</w:t>
      </w:r>
      <w:r>
        <w:rPr>
          <w:szCs w:val="28"/>
        </w:rPr>
        <w:t>ниями поселения договоров, исполнение которых осуществляется за счет средств от предпринимательской и иной приносящей доход деятельности, пр</w:t>
      </w:r>
      <w:r>
        <w:rPr>
          <w:szCs w:val="28"/>
        </w:rPr>
        <w:t>о</w:t>
      </w:r>
      <w:r>
        <w:rPr>
          <w:szCs w:val="28"/>
        </w:rPr>
        <w:t>изводится в пределах у</w:t>
      </w:r>
      <w:r>
        <w:rPr>
          <w:szCs w:val="28"/>
        </w:rPr>
        <w:t>т</w:t>
      </w:r>
      <w:r>
        <w:rPr>
          <w:szCs w:val="28"/>
        </w:rPr>
        <w:t>вержденных смет доходов и расходов.</w:t>
      </w:r>
      <w:r>
        <w:rPr>
          <w:szCs w:val="28"/>
        </w:rPr>
        <w:cr/>
      </w:r>
      <w:r>
        <w:rPr>
          <w:szCs w:val="28"/>
        </w:rPr>
        <w:cr/>
      </w:r>
      <w:r>
        <w:rPr>
          <w:b/>
          <w:bCs/>
          <w:szCs w:val="28"/>
        </w:rPr>
        <w:t xml:space="preserve">Статья  5.   Бюджетные ассигнования бюджета поселения </w:t>
      </w:r>
      <w:r w:rsidR="00014D9C">
        <w:rPr>
          <w:b/>
          <w:bCs/>
          <w:szCs w:val="28"/>
        </w:rPr>
        <w:t>на 2019</w:t>
      </w:r>
      <w:r w:rsidR="00AF0878">
        <w:rPr>
          <w:b/>
          <w:bCs/>
          <w:szCs w:val="28"/>
        </w:rPr>
        <w:t xml:space="preserve"> год и пла</w:t>
      </w:r>
      <w:r w:rsidR="00014D9C">
        <w:rPr>
          <w:b/>
          <w:bCs/>
          <w:szCs w:val="28"/>
        </w:rPr>
        <w:t>новый период 2020-2021</w:t>
      </w:r>
      <w:r w:rsidR="00AF0878">
        <w:rPr>
          <w:b/>
          <w:bCs/>
          <w:szCs w:val="28"/>
        </w:rPr>
        <w:t xml:space="preserve"> годов</w:t>
      </w:r>
      <w:r>
        <w:rPr>
          <w:b/>
          <w:bCs/>
          <w:szCs w:val="28"/>
        </w:rPr>
        <w:t>.</w:t>
      </w:r>
      <w:r>
        <w:rPr>
          <w:b/>
          <w:bCs/>
          <w:szCs w:val="28"/>
        </w:rPr>
        <w:cr/>
        <w:t xml:space="preserve">    </w:t>
      </w:r>
      <w:r>
        <w:rPr>
          <w:szCs w:val="28"/>
        </w:rPr>
        <w:t>1. Утвердить в пределах общего объема расходов, установле</w:t>
      </w:r>
      <w:r>
        <w:rPr>
          <w:szCs w:val="28"/>
        </w:rPr>
        <w:t>н</w:t>
      </w:r>
      <w:r>
        <w:rPr>
          <w:szCs w:val="28"/>
        </w:rPr>
        <w:t xml:space="preserve">ного статьей 1 настоящего решения, распределение бюджетных ассигнований по разделам и подразделам, целевым статьям и видам </w:t>
      </w:r>
      <w:proofErr w:type="gramStart"/>
      <w:r>
        <w:rPr>
          <w:szCs w:val="28"/>
        </w:rPr>
        <w:t>расходов классификации расходов бюджета поселения</w:t>
      </w:r>
      <w:proofErr w:type="gramEnd"/>
      <w:r>
        <w:rPr>
          <w:szCs w:val="28"/>
        </w:rPr>
        <w:t xml:space="preserve"> на </w:t>
      </w:r>
      <w:r w:rsidR="00014D9C">
        <w:rPr>
          <w:szCs w:val="28"/>
        </w:rPr>
        <w:t xml:space="preserve">2019 год и плановый период 2020-2021 </w:t>
      </w:r>
      <w:r w:rsidR="00683EFF">
        <w:rPr>
          <w:szCs w:val="28"/>
        </w:rPr>
        <w:t>годов</w:t>
      </w:r>
      <w:r>
        <w:rPr>
          <w:szCs w:val="28"/>
        </w:rPr>
        <w:t xml:space="preserve"> согласно приложению 5  к настоящему р</w:t>
      </w:r>
      <w:r>
        <w:rPr>
          <w:szCs w:val="28"/>
        </w:rPr>
        <w:t>е</w:t>
      </w:r>
      <w:r>
        <w:rPr>
          <w:szCs w:val="28"/>
        </w:rPr>
        <w:t>шению.</w:t>
      </w:r>
      <w:r>
        <w:rPr>
          <w:szCs w:val="28"/>
        </w:rPr>
        <w:cr/>
        <w:t xml:space="preserve">    </w:t>
      </w:r>
      <w:r w:rsidR="00683EFF">
        <w:rPr>
          <w:szCs w:val="28"/>
        </w:rPr>
        <w:t>2</w:t>
      </w:r>
      <w:r>
        <w:rPr>
          <w:szCs w:val="28"/>
        </w:rPr>
        <w:t xml:space="preserve">. Утвердить ведомственную структуру расходов бюджета поселения на </w:t>
      </w:r>
      <w:r w:rsidR="00014D9C">
        <w:rPr>
          <w:szCs w:val="28"/>
        </w:rPr>
        <w:t>2019 год и плановый период 2020-2021</w:t>
      </w:r>
      <w:r w:rsidR="00683EFF">
        <w:rPr>
          <w:szCs w:val="28"/>
        </w:rPr>
        <w:t xml:space="preserve"> годов согласно приложению 6</w:t>
      </w:r>
      <w:r>
        <w:rPr>
          <w:szCs w:val="28"/>
        </w:rPr>
        <w:t xml:space="preserve"> к настоящему реш</w:t>
      </w:r>
      <w:r>
        <w:rPr>
          <w:szCs w:val="28"/>
        </w:rPr>
        <w:t>е</w:t>
      </w:r>
      <w:r>
        <w:rPr>
          <w:szCs w:val="28"/>
        </w:rPr>
        <w:t>нию.</w:t>
      </w:r>
    </w:p>
    <w:p w:rsidR="00F534C5" w:rsidRDefault="00683EFF">
      <w:pPr>
        <w:pStyle w:val="a4"/>
        <w:spacing w:line="240" w:lineRule="auto"/>
      </w:pPr>
      <w:r>
        <w:rPr>
          <w:szCs w:val="28"/>
        </w:rPr>
        <w:t xml:space="preserve">    3</w:t>
      </w:r>
      <w:r w:rsidR="00F534C5">
        <w:rPr>
          <w:szCs w:val="28"/>
        </w:rPr>
        <w:t xml:space="preserve">. </w:t>
      </w:r>
      <w:proofErr w:type="gramStart"/>
      <w:r w:rsidR="00F534C5">
        <w:t>Субсидии юридическим лицам, индивидуальным предпринимателям и ф</w:t>
      </w:r>
      <w:r w:rsidR="00F534C5">
        <w:t>и</w:t>
      </w:r>
      <w:r w:rsidR="00F534C5">
        <w:t>зическим лицам – производителям товаров, работ, услуг, субвенции, межбю</w:t>
      </w:r>
      <w:r w:rsidR="00F534C5">
        <w:t>д</w:t>
      </w:r>
      <w:r w:rsidR="00F534C5">
        <w:t>жетные субсидии, иные межбюджетные трансферты, бюджетные кредиты, пр</w:t>
      </w:r>
      <w:r w:rsidR="00F534C5">
        <w:t>е</w:t>
      </w:r>
      <w:r w:rsidR="00F534C5">
        <w:t>дусмотренные настоящим решением, предоставляются в порядке, установле</w:t>
      </w:r>
      <w:r w:rsidR="00F534C5">
        <w:t>н</w:t>
      </w:r>
      <w:r w:rsidR="00F534C5">
        <w:t>ном решениями Муниципального совета Чернянского района, поселковым  с</w:t>
      </w:r>
      <w:r w:rsidR="00F534C5">
        <w:t>о</w:t>
      </w:r>
      <w:r w:rsidR="00F534C5">
        <w:t xml:space="preserve">бранием </w:t>
      </w:r>
      <w:r w:rsidR="00F534C5">
        <w:rPr>
          <w:szCs w:val="28"/>
        </w:rPr>
        <w:t xml:space="preserve">городского поселения  «Поселок Чернянка» </w:t>
      </w:r>
      <w:r w:rsidR="00F534C5">
        <w:t>муниципального района «</w:t>
      </w:r>
      <w:proofErr w:type="spellStart"/>
      <w:r w:rsidR="00F534C5">
        <w:t>Чернянский</w:t>
      </w:r>
      <w:proofErr w:type="spellEnd"/>
      <w:r w:rsidR="00F534C5">
        <w:t xml:space="preserve"> район», нормативными правовыми актами администрации Че</w:t>
      </w:r>
      <w:r w:rsidR="00F534C5">
        <w:t>р</w:t>
      </w:r>
      <w:r w:rsidR="00F534C5">
        <w:t>нянского района.</w:t>
      </w:r>
      <w:proofErr w:type="gramEnd"/>
      <w:r w:rsidR="00F534C5">
        <w:cr/>
      </w:r>
      <w:r w:rsidR="00F534C5">
        <w:cr/>
      </w:r>
      <w:r w:rsidR="00F534C5">
        <w:rPr>
          <w:b/>
          <w:bCs/>
        </w:rPr>
        <w:t>Статья 6. Особенности использования бюджетных ассигнований по обе</w:t>
      </w:r>
      <w:r w:rsidR="00F534C5">
        <w:rPr>
          <w:b/>
          <w:bCs/>
        </w:rPr>
        <w:t>с</w:t>
      </w:r>
      <w:r w:rsidR="00F534C5">
        <w:rPr>
          <w:b/>
          <w:bCs/>
        </w:rPr>
        <w:t xml:space="preserve">печению деятельности органов местного самоуправления, казенных и бюджетных учреждений </w:t>
      </w:r>
      <w:r w:rsidR="00F534C5">
        <w:rPr>
          <w:b/>
          <w:szCs w:val="28"/>
        </w:rPr>
        <w:t>городского поселения  «Поселок Чернянка»</w:t>
      </w:r>
      <w:r w:rsidR="00F534C5">
        <w:rPr>
          <w:szCs w:val="28"/>
        </w:rPr>
        <w:t xml:space="preserve"> </w:t>
      </w:r>
    </w:p>
    <w:p w:rsidR="00F534C5" w:rsidRDefault="00F534C5">
      <w:pPr>
        <w:pStyle w:val="a4"/>
        <w:spacing w:line="240" w:lineRule="auto"/>
      </w:pPr>
      <w:r>
        <w:t xml:space="preserve">     </w:t>
      </w:r>
      <w:proofErr w:type="gramStart"/>
      <w:r>
        <w:t xml:space="preserve">Установить, что администрация </w:t>
      </w:r>
      <w:r>
        <w:rPr>
          <w:szCs w:val="28"/>
        </w:rPr>
        <w:t xml:space="preserve">городского поселения  «Поселок Чернянка» </w:t>
      </w:r>
      <w:r>
        <w:t xml:space="preserve">не вправе принимать в </w:t>
      </w:r>
      <w:r w:rsidR="00014D9C">
        <w:rPr>
          <w:szCs w:val="28"/>
        </w:rPr>
        <w:t xml:space="preserve">2019 год и плановый период 2020-2021 </w:t>
      </w:r>
      <w:r>
        <w:t>годов реш</w:t>
      </w:r>
      <w:r>
        <w:t>е</w:t>
      </w:r>
      <w:r>
        <w:t>ния, приводящие к увеличению штатной численности муниципальных служ</w:t>
      </w:r>
      <w:r>
        <w:t>а</w:t>
      </w:r>
      <w:r>
        <w:t>щих, работников муниципальных учреждений и организаций бюджетной сф</w:t>
      </w:r>
      <w:r>
        <w:t>е</w:t>
      </w:r>
      <w:r>
        <w:t>ры, за исключением случаев принятия решений о наделении органов местного сам</w:t>
      </w:r>
      <w:r>
        <w:t>о</w:t>
      </w:r>
      <w:r>
        <w:t xml:space="preserve">управления </w:t>
      </w:r>
      <w:r>
        <w:rPr>
          <w:szCs w:val="28"/>
        </w:rPr>
        <w:t xml:space="preserve">городского поселения  «Поселок Чернянка» </w:t>
      </w:r>
      <w:r>
        <w:t>дополнительными по</w:t>
      </w:r>
      <w:r>
        <w:t>л</w:t>
      </w:r>
      <w:r>
        <w:t xml:space="preserve">номочиями, казенных и бюджетных учреждений (организаций) </w:t>
      </w:r>
      <w:r>
        <w:rPr>
          <w:szCs w:val="28"/>
        </w:rPr>
        <w:t>городского п</w:t>
      </w:r>
      <w:r>
        <w:rPr>
          <w:szCs w:val="28"/>
        </w:rPr>
        <w:t>о</w:t>
      </w:r>
      <w:r>
        <w:rPr>
          <w:szCs w:val="28"/>
        </w:rPr>
        <w:t xml:space="preserve">селения  «Поселок Чернянка» </w:t>
      </w:r>
      <w:r>
        <w:t>дополнительными функциями</w:t>
      </w:r>
      <w:proofErr w:type="gramEnd"/>
      <w:r>
        <w:t xml:space="preserve">, </w:t>
      </w:r>
      <w:proofErr w:type="gramStart"/>
      <w:r>
        <w:t>требующими</w:t>
      </w:r>
      <w:proofErr w:type="gramEnd"/>
      <w:r>
        <w:t xml:space="preserve"> ув</w:t>
      </w:r>
      <w:r>
        <w:t>е</w:t>
      </w:r>
      <w:r>
        <w:t>лич</w:t>
      </w:r>
      <w:r>
        <w:t>е</w:t>
      </w:r>
      <w:r>
        <w:t>ния штатной численности персонала.</w:t>
      </w:r>
      <w:r>
        <w:cr/>
      </w:r>
      <w:r>
        <w:cr/>
      </w:r>
    </w:p>
    <w:p w:rsidR="00F534C5" w:rsidRDefault="00F534C5">
      <w:pPr>
        <w:pStyle w:val="a4"/>
        <w:spacing w:line="240" w:lineRule="auto"/>
      </w:pPr>
      <w:r>
        <w:rPr>
          <w:b/>
          <w:bCs/>
        </w:rPr>
        <w:t>Статья  7. Межбюджетные трансферты</w:t>
      </w:r>
      <w:r>
        <w:rPr>
          <w:b/>
          <w:bCs/>
        </w:rPr>
        <w:cr/>
        <w:t xml:space="preserve">    </w:t>
      </w:r>
      <w:r w:rsidRPr="0031604A">
        <w:t xml:space="preserve">1. Утвердить объем межбюджетных трансфертов, получаемых из бюджетов других уровней, на </w:t>
      </w:r>
      <w:r w:rsidR="00014D9C">
        <w:rPr>
          <w:szCs w:val="28"/>
        </w:rPr>
        <w:t xml:space="preserve">2019 год и плановый период 2020-2021 </w:t>
      </w:r>
      <w:r w:rsidR="00683EFF">
        <w:rPr>
          <w:szCs w:val="28"/>
        </w:rPr>
        <w:t>годов</w:t>
      </w:r>
      <w:r w:rsidR="00683EFF" w:rsidRPr="0031604A">
        <w:t xml:space="preserve"> </w:t>
      </w:r>
      <w:r w:rsidRPr="0031604A">
        <w:t xml:space="preserve">в сумме </w:t>
      </w:r>
      <w:r w:rsidR="00295545">
        <w:t>6</w:t>
      </w:r>
      <w:r w:rsidRPr="0031604A">
        <w:t xml:space="preserve">,0 </w:t>
      </w:r>
      <w:r w:rsidRPr="0031604A">
        <w:lastRenderedPageBreak/>
        <w:t xml:space="preserve">тыс. рублей </w:t>
      </w:r>
      <w:proofErr w:type="gramStart"/>
      <w:r w:rsidRPr="0031604A">
        <w:t>согласно прилож</w:t>
      </w:r>
      <w:r w:rsidRPr="0031604A">
        <w:t>е</w:t>
      </w:r>
      <w:r w:rsidR="00683EFF">
        <w:t>ния</w:t>
      </w:r>
      <w:proofErr w:type="gramEnd"/>
      <w:r w:rsidR="00683EFF">
        <w:t xml:space="preserve"> 7</w:t>
      </w:r>
      <w:r w:rsidRPr="0031604A">
        <w:t xml:space="preserve"> к настоящему решению.</w:t>
      </w:r>
      <w:r w:rsidRPr="0031604A">
        <w:cr/>
      </w:r>
      <w:r w:rsidR="00683EFF">
        <w:t xml:space="preserve">    2</w:t>
      </w:r>
      <w:r>
        <w:t xml:space="preserve">. Установить, что </w:t>
      </w:r>
      <w:r w:rsidR="001F31EC">
        <w:t xml:space="preserve">в </w:t>
      </w:r>
      <w:r w:rsidR="00014D9C">
        <w:rPr>
          <w:szCs w:val="28"/>
        </w:rPr>
        <w:t xml:space="preserve">2019 год и плановый период 2020-2021 </w:t>
      </w:r>
      <w:r w:rsidR="001F31EC">
        <w:t>годов</w:t>
      </w:r>
      <w:r>
        <w:t xml:space="preserve">  опер</w:t>
      </w:r>
      <w:r>
        <w:t>а</w:t>
      </w:r>
      <w:r>
        <w:t>ции с межбюджетными трансфертами, предоставляемыми из бюджетов других уровней в форме субсидий и субвенций, в рамках исполнения консолидирова</w:t>
      </w:r>
      <w:r>
        <w:t>н</w:t>
      </w:r>
      <w:r>
        <w:t>ного бюджета Чернянского района, учитываются на лицевых счетах, открытых получателям средств бюджета поселения в территориальных органах Фед</w:t>
      </w:r>
      <w:r>
        <w:t>е</w:t>
      </w:r>
      <w:r>
        <w:t xml:space="preserve">рального казначейства. При передаче указанных межбюджетных трансфертов из районного бюджета бюджету </w:t>
      </w:r>
      <w:r>
        <w:rPr>
          <w:szCs w:val="28"/>
        </w:rPr>
        <w:t>городского поселения  «Поселок Чернянка»</w:t>
      </w:r>
      <w:r>
        <w:t>, операции с указанными межбюджетными трансфертами учитываются на лиц</w:t>
      </w:r>
      <w:r>
        <w:t>е</w:t>
      </w:r>
      <w:r>
        <w:t>вых счетах, открытых получателям средств местных бюджетов в территориал</w:t>
      </w:r>
      <w:r>
        <w:t>ь</w:t>
      </w:r>
      <w:r>
        <w:t>ных органах Федерального к</w:t>
      </w:r>
      <w:r>
        <w:t>а</w:t>
      </w:r>
      <w:r>
        <w:t xml:space="preserve">значейства. </w:t>
      </w:r>
      <w:r>
        <w:cr/>
        <w:t>Данные требования не распространяются на субсидии и субвенции, предоста</w:t>
      </w:r>
      <w:r>
        <w:t>в</w:t>
      </w:r>
      <w:r>
        <w:t>ляемые в порядке компенсации произв</w:t>
      </w:r>
      <w:r w:rsidR="00683EFF">
        <w:t>еденных кассовых расходов.</w:t>
      </w:r>
      <w:r w:rsidR="00683EFF">
        <w:cr/>
        <w:t xml:space="preserve">    3</w:t>
      </w:r>
      <w:r>
        <w:t>. Предоставление субвенций и субсидий, осуществляется в порядке, уст</w:t>
      </w:r>
      <w:r>
        <w:t>а</w:t>
      </w:r>
      <w:r>
        <w:t>новленном Правительством Белгоро</w:t>
      </w:r>
      <w:r>
        <w:t>д</w:t>
      </w:r>
      <w:r>
        <w:t>ской области.</w:t>
      </w:r>
      <w:r>
        <w:cr/>
      </w:r>
    </w:p>
    <w:p w:rsidR="00F534C5" w:rsidRPr="0031604A" w:rsidRDefault="00F534C5">
      <w:pPr>
        <w:pStyle w:val="a4"/>
        <w:spacing w:line="240" w:lineRule="auto"/>
      </w:pPr>
      <w:r>
        <w:rPr>
          <w:b/>
          <w:bCs/>
        </w:rPr>
        <w:t xml:space="preserve">Статья 8. Резервный фонд администрации  </w:t>
      </w:r>
      <w:r>
        <w:rPr>
          <w:b/>
          <w:szCs w:val="28"/>
        </w:rPr>
        <w:t>городского поселения  «Пос</w:t>
      </w:r>
      <w:r>
        <w:rPr>
          <w:b/>
          <w:szCs w:val="28"/>
        </w:rPr>
        <w:t>е</w:t>
      </w:r>
      <w:r>
        <w:rPr>
          <w:b/>
          <w:szCs w:val="28"/>
        </w:rPr>
        <w:t>лок Чернянка»</w:t>
      </w:r>
      <w:r>
        <w:rPr>
          <w:b/>
          <w:bCs/>
        </w:rPr>
        <w:t>.</w:t>
      </w:r>
      <w:r>
        <w:rPr>
          <w:b/>
          <w:bCs/>
        </w:rPr>
        <w:cr/>
      </w:r>
      <w:r w:rsidRPr="0031604A">
        <w:rPr>
          <w:b/>
          <w:bCs/>
        </w:rPr>
        <w:t xml:space="preserve">     </w:t>
      </w:r>
      <w:r w:rsidRPr="0031604A">
        <w:t xml:space="preserve">Установить размер резервного фонда администрации </w:t>
      </w:r>
      <w:r w:rsidRPr="0031604A">
        <w:rPr>
          <w:szCs w:val="28"/>
        </w:rPr>
        <w:t xml:space="preserve">городского поселения  «Поселок Чернянка» </w:t>
      </w:r>
      <w:r w:rsidRPr="0031604A">
        <w:t xml:space="preserve"> на 201</w:t>
      </w:r>
      <w:r w:rsidR="00014D9C">
        <w:t>9</w:t>
      </w:r>
      <w:r w:rsidRPr="0031604A">
        <w:t xml:space="preserve"> год </w:t>
      </w:r>
      <w:r w:rsidR="00014D9C">
        <w:t>в сумме 30,0 тыс. рублей, на 2020</w:t>
      </w:r>
      <w:r w:rsidRPr="0031604A">
        <w:t xml:space="preserve"> год - в су</w:t>
      </w:r>
      <w:r w:rsidRPr="0031604A">
        <w:t>м</w:t>
      </w:r>
      <w:r w:rsidR="00014D9C">
        <w:t>ме – 30,0 тыс</w:t>
      </w:r>
      <w:proofErr w:type="gramStart"/>
      <w:r w:rsidR="00014D9C">
        <w:t>.р</w:t>
      </w:r>
      <w:proofErr w:type="gramEnd"/>
      <w:r w:rsidR="00014D9C">
        <w:t>ублей, на 2021</w:t>
      </w:r>
      <w:r w:rsidRPr="0031604A">
        <w:t xml:space="preserve"> год – 30,0 тыс.рублей.</w:t>
      </w:r>
    </w:p>
    <w:p w:rsidR="00F534C5" w:rsidRPr="0031604A" w:rsidRDefault="00F534C5">
      <w:pPr>
        <w:pStyle w:val="a4"/>
        <w:spacing w:line="240" w:lineRule="auto"/>
      </w:pPr>
    </w:p>
    <w:p w:rsidR="00D64F76" w:rsidRDefault="00D64F76" w:rsidP="00D64F76">
      <w:pPr>
        <w:pStyle w:val="a4"/>
        <w:spacing w:line="240" w:lineRule="auto"/>
        <w:rPr>
          <w:b/>
          <w:bCs/>
        </w:rPr>
      </w:pPr>
      <w:r>
        <w:rPr>
          <w:b/>
          <w:bCs/>
        </w:rPr>
        <w:t xml:space="preserve">Статья 9. Источники внутреннего финансирования дефицита бюджета  </w:t>
      </w:r>
    </w:p>
    <w:p w:rsidR="00D64F76" w:rsidRPr="00B52F6F" w:rsidRDefault="00D64F76" w:rsidP="00683EFF">
      <w:pPr>
        <w:pStyle w:val="a4"/>
        <w:spacing w:line="240" w:lineRule="auto"/>
        <w:ind w:firstLine="709"/>
      </w:pPr>
      <w:r w:rsidRPr="00B52F6F">
        <w:t>1. Утвердить источники внутреннего финансирования дефицита бю</w:t>
      </w:r>
      <w:r w:rsidRPr="00B52F6F">
        <w:t>д</w:t>
      </w:r>
      <w:r w:rsidRPr="00B52F6F">
        <w:t xml:space="preserve">жета </w:t>
      </w:r>
      <w:r>
        <w:t xml:space="preserve">городского поселения «Поселок Чернянка» </w:t>
      </w:r>
      <w:r w:rsidR="00295545">
        <w:t xml:space="preserve">на </w:t>
      </w:r>
      <w:r w:rsidR="00014D9C">
        <w:rPr>
          <w:szCs w:val="28"/>
        </w:rPr>
        <w:t>2019 год и плановый период 2020-2021</w:t>
      </w:r>
      <w:r w:rsidR="00683EFF">
        <w:t xml:space="preserve"> г.г. </w:t>
      </w:r>
      <w:r w:rsidRPr="00B52F6F">
        <w:t xml:space="preserve">согласно приложению </w:t>
      </w:r>
      <w:r w:rsidR="00683EFF">
        <w:t>8</w:t>
      </w:r>
      <w:r w:rsidRPr="00B52F6F">
        <w:t xml:space="preserve"> к настоящему р</w:t>
      </w:r>
      <w:r w:rsidRPr="00B52F6F">
        <w:t>е</w:t>
      </w:r>
      <w:r w:rsidR="00683EFF">
        <w:t>шению.</w:t>
      </w:r>
    </w:p>
    <w:p w:rsidR="00D64F76" w:rsidRDefault="00D64F76" w:rsidP="00D64F76">
      <w:pPr>
        <w:pStyle w:val="a4"/>
        <w:spacing w:line="240" w:lineRule="auto"/>
        <w:rPr>
          <w:b/>
          <w:bCs/>
        </w:rPr>
      </w:pPr>
    </w:p>
    <w:p w:rsidR="00752DE6" w:rsidRPr="00A31FC8" w:rsidRDefault="00752DE6" w:rsidP="00752DE6">
      <w:pPr>
        <w:rPr>
          <w:b/>
          <w:sz w:val="28"/>
          <w:szCs w:val="28"/>
        </w:rPr>
      </w:pPr>
      <w:r w:rsidRPr="00A31FC8">
        <w:rPr>
          <w:b/>
          <w:sz w:val="28"/>
          <w:szCs w:val="28"/>
        </w:rPr>
        <w:t>Статья 10. Б</w:t>
      </w:r>
      <w:r>
        <w:rPr>
          <w:b/>
          <w:sz w:val="28"/>
          <w:szCs w:val="28"/>
        </w:rPr>
        <w:t>юджетные ассигн</w:t>
      </w:r>
      <w:r w:rsidR="00295545">
        <w:rPr>
          <w:b/>
          <w:sz w:val="28"/>
          <w:szCs w:val="28"/>
        </w:rPr>
        <w:t>ования бюджета</w:t>
      </w:r>
      <w:r w:rsidR="00014D9C">
        <w:rPr>
          <w:b/>
          <w:sz w:val="28"/>
          <w:szCs w:val="28"/>
        </w:rPr>
        <w:t xml:space="preserve"> поселения на 2019</w:t>
      </w:r>
      <w:r>
        <w:rPr>
          <w:b/>
          <w:sz w:val="28"/>
          <w:szCs w:val="28"/>
        </w:rPr>
        <w:t xml:space="preserve"> год и пла</w:t>
      </w:r>
      <w:r w:rsidR="00014D9C">
        <w:rPr>
          <w:b/>
          <w:sz w:val="28"/>
          <w:szCs w:val="28"/>
        </w:rPr>
        <w:t>новый период 2020-2021</w:t>
      </w:r>
      <w:r>
        <w:rPr>
          <w:b/>
          <w:sz w:val="28"/>
          <w:szCs w:val="28"/>
        </w:rPr>
        <w:t xml:space="preserve"> годов утвержденные муниципальными пр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граммами</w:t>
      </w:r>
    </w:p>
    <w:p w:rsidR="00752DE6" w:rsidRPr="00B52F6F" w:rsidRDefault="00752DE6" w:rsidP="00752DE6">
      <w:pPr>
        <w:numPr>
          <w:ilvl w:val="0"/>
          <w:numId w:val="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B52F6F">
        <w:rPr>
          <w:sz w:val="28"/>
          <w:szCs w:val="28"/>
        </w:rPr>
        <w:t>Утвердить установленного статьей 1 настоящего решения распред</w:t>
      </w:r>
      <w:r w:rsidRPr="00B52F6F">
        <w:rPr>
          <w:sz w:val="28"/>
          <w:szCs w:val="28"/>
        </w:rPr>
        <w:t>е</w:t>
      </w:r>
      <w:r w:rsidRPr="00B52F6F">
        <w:rPr>
          <w:sz w:val="28"/>
          <w:szCs w:val="28"/>
        </w:rPr>
        <w:t>ление бюджетных ассигнований по  целевым статьям (муниципальным пр</w:t>
      </w:r>
      <w:r w:rsidRPr="00B52F6F">
        <w:rPr>
          <w:sz w:val="28"/>
          <w:szCs w:val="28"/>
        </w:rPr>
        <w:t>о</w:t>
      </w:r>
      <w:r w:rsidRPr="00B52F6F">
        <w:rPr>
          <w:sz w:val="28"/>
          <w:szCs w:val="28"/>
        </w:rPr>
        <w:t xml:space="preserve">граммам </w:t>
      </w:r>
      <w:r w:rsidRPr="00B93028">
        <w:rPr>
          <w:sz w:val="28"/>
          <w:szCs w:val="28"/>
        </w:rPr>
        <w:t>городского поселения  «Поселок Чернянка»</w:t>
      </w:r>
      <w:r>
        <w:rPr>
          <w:szCs w:val="28"/>
        </w:rPr>
        <w:t xml:space="preserve"> </w:t>
      </w:r>
      <w:r w:rsidRPr="00B52F6F">
        <w:rPr>
          <w:sz w:val="28"/>
          <w:szCs w:val="28"/>
        </w:rPr>
        <w:t>и непрограммным напра</w:t>
      </w:r>
      <w:r w:rsidRPr="00B52F6F">
        <w:rPr>
          <w:sz w:val="28"/>
          <w:szCs w:val="28"/>
        </w:rPr>
        <w:t>в</w:t>
      </w:r>
      <w:r w:rsidRPr="00B52F6F">
        <w:rPr>
          <w:sz w:val="28"/>
          <w:szCs w:val="28"/>
        </w:rPr>
        <w:t>лениям деятельности),</w:t>
      </w:r>
      <w:r>
        <w:rPr>
          <w:sz w:val="28"/>
          <w:szCs w:val="28"/>
        </w:rPr>
        <w:t xml:space="preserve"> </w:t>
      </w:r>
      <w:r w:rsidRPr="00B52F6F">
        <w:rPr>
          <w:sz w:val="28"/>
          <w:szCs w:val="28"/>
        </w:rPr>
        <w:t>группам видов расходов, разделам, подразделам класс</w:t>
      </w:r>
      <w:r w:rsidRPr="00B52F6F">
        <w:rPr>
          <w:sz w:val="28"/>
          <w:szCs w:val="28"/>
        </w:rPr>
        <w:t>и</w:t>
      </w:r>
      <w:r w:rsidR="00014D9C">
        <w:rPr>
          <w:sz w:val="28"/>
          <w:szCs w:val="28"/>
        </w:rPr>
        <w:t>фикации расходов бюджета на 2019</w:t>
      </w:r>
      <w:r w:rsidRPr="00B52F6F">
        <w:rPr>
          <w:sz w:val="28"/>
          <w:szCs w:val="28"/>
        </w:rPr>
        <w:t xml:space="preserve">  год </w:t>
      </w:r>
      <w:r w:rsidR="00683EFF">
        <w:rPr>
          <w:sz w:val="28"/>
          <w:szCs w:val="28"/>
        </w:rPr>
        <w:t xml:space="preserve">и </w:t>
      </w:r>
      <w:r w:rsidRPr="00B52F6F">
        <w:rPr>
          <w:sz w:val="28"/>
          <w:szCs w:val="28"/>
        </w:rPr>
        <w:t xml:space="preserve">согласно приложению </w:t>
      </w:r>
      <w:r w:rsidR="00683EFF">
        <w:rPr>
          <w:sz w:val="28"/>
          <w:szCs w:val="28"/>
        </w:rPr>
        <w:t>9</w:t>
      </w:r>
      <w:r w:rsidRPr="00B52F6F">
        <w:rPr>
          <w:sz w:val="28"/>
          <w:szCs w:val="28"/>
        </w:rPr>
        <w:t xml:space="preserve"> к настоящ</w:t>
      </w:r>
      <w:r w:rsidRPr="00B52F6F">
        <w:rPr>
          <w:sz w:val="28"/>
          <w:szCs w:val="28"/>
        </w:rPr>
        <w:t>е</w:t>
      </w:r>
      <w:r w:rsidRPr="00B52F6F">
        <w:rPr>
          <w:sz w:val="28"/>
          <w:szCs w:val="28"/>
        </w:rPr>
        <w:t>му реш</w:t>
      </w:r>
      <w:r w:rsidRPr="00B52F6F">
        <w:rPr>
          <w:sz w:val="28"/>
          <w:szCs w:val="28"/>
        </w:rPr>
        <w:t>е</w:t>
      </w:r>
      <w:r w:rsidRPr="00B52F6F">
        <w:rPr>
          <w:sz w:val="28"/>
          <w:szCs w:val="28"/>
        </w:rPr>
        <w:t>нию.</w:t>
      </w:r>
    </w:p>
    <w:p w:rsidR="00752DE6" w:rsidRPr="00B52F6F" w:rsidRDefault="00752DE6" w:rsidP="00752DE6">
      <w:pPr>
        <w:numPr>
          <w:ilvl w:val="0"/>
          <w:numId w:val="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B52F6F">
        <w:rPr>
          <w:sz w:val="28"/>
          <w:szCs w:val="28"/>
        </w:rPr>
        <w:t>Утвердить установленного статьей 1 настоящего решения распред</w:t>
      </w:r>
      <w:r w:rsidRPr="00B52F6F">
        <w:rPr>
          <w:sz w:val="28"/>
          <w:szCs w:val="28"/>
        </w:rPr>
        <w:t>е</w:t>
      </w:r>
      <w:r w:rsidRPr="00B52F6F">
        <w:rPr>
          <w:sz w:val="28"/>
          <w:szCs w:val="28"/>
        </w:rPr>
        <w:t>ление бюджетных а</w:t>
      </w:r>
      <w:r>
        <w:rPr>
          <w:sz w:val="28"/>
          <w:szCs w:val="28"/>
        </w:rPr>
        <w:t>ссигнований по  целевым статьям</w:t>
      </w:r>
      <w:r w:rsidRPr="00B52F6F">
        <w:rPr>
          <w:sz w:val="28"/>
          <w:szCs w:val="28"/>
        </w:rPr>
        <w:t xml:space="preserve"> (муниципальным пр</w:t>
      </w:r>
      <w:r w:rsidRPr="00B52F6F">
        <w:rPr>
          <w:sz w:val="28"/>
          <w:szCs w:val="28"/>
        </w:rPr>
        <w:t>о</w:t>
      </w:r>
      <w:r w:rsidRPr="00B52F6F">
        <w:rPr>
          <w:sz w:val="28"/>
          <w:szCs w:val="28"/>
        </w:rPr>
        <w:t xml:space="preserve">граммам </w:t>
      </w:r>
      <w:r w:rsidR="00B93028" w:rsidRPr="00B93028">
        <w:rPr>
          <w:sz w:val="28"/>
          <w:szCs w:val="28"/>
        </w:rPr>
        <w:t>городского поселения  «Поселок Чернянка»</w:t>
      </w:r>
      <w:r w:rsidR="00B93028">
        <w:rPr>
          <w:szCs w:val="28"/>
        </w:rPr>
        <w:t xml:space="preserve"> </w:t>
      </w:r>
      <w:r w:rsidRPr="00B52F6F">
        <w:rPr>
          <w:sz w:val="28"/>
          <w:szCs w:val="28"/>
        </w:rPr>
        <w:t xml:space="preserve"> и непрограммным н</w:t>
      </w:r>
      <w:r w:rsidRPr="00B52F6F">
        <w:rPr>
          <w:sz w:val="28"/>
          <w:szCs w:val="28"/>
        </w:rPr>
        <w:t>а</w:t>
      </w:r>
      <w:r w:rsidRPr="00B52F6F">
        <w:rPr>
          <w:sz w:val="28"/>
          <w:szCs w:val="28"/>
        </w:rPr>
        <w:t>правлениям деятельности),</w:t>
      </w:r>
      <w:r>
        <w:rPr>
          <w:sz w:val="28"/>
          <w:szCs w:val="28"/>
        </w:rPr>
        <w:t xml:space="preserve"> группам видов расходов</w:t>
      </w:r>
      <w:r w:rsidRPr="00B52F6F">
        <w:rPr>
          <w:sz w:val="28"/>
          <w:szCs w:val="28"/>
        </w:rPr>
        <w:t>, разделам, подразделам классификации расходов</w:t>
      </w:r>
      <w:r w:rsidR="00295545">
        <w:rPr>
          <w:sz w:val="28"/>
          <w:szCs w:val="28"/>
        </w:rPr>
        <w:t xml:space="preserve"> бюджета на плановый п</w:t>
      </w:r>
      <w:r w:rsidR="00014D9C">
        <w:rPr>
          <w:sz w:val="28"/>
          <w:szCs w:val="28"/>
        </w:rPr>
        <w:t>ериод 2020</w:t>
      </w:r>
      <w:r w:rsidRPr="00B52F6F">
        <w:rPr>
          <w:sz w:val="28"/>
          <w:szCs w:val="28"/>
        </w:rPr>
        <w:t>-20</w:t>
      </w:r>
      <w:r w:rsidR="00014D9C">
        <w:rPr>
          <w:sz w:val="28"/>
          <w:szCs w:val="28"/>
        </w:rPr>
        <w:t>21</w:t>
      </w:r>
      <w:r>
        <w:rPr>
          <w:sz w:val="28"/>
          <w:szCs w:val="28"/>
        </w:rPr>
        <w:t xml:space="preserve">  годов  с</w:t>
      </w:r>
      <w:r>
        <w:rPr>
          <w:sz w:val="28"/>
          <w:szCs w:val="28"/>
        </w:rPr>
        <w:t>о</w:t>
      </w:r>
      <w:r w:rsidR="00683EFF">
        <w:rPr>
          <w:sz w:val="28"/>
          <w:szCs w:val="28"/>
        </w:rPr>
        <w:t>гласно приложению 9</w:t>
      </w:r>
      <w:r w:rsidRPr="00B52F6F">
        <w:rPr>
          <w:sz w:val="28"/>
          <w:szCs w:val="28"/>
        </w:rPr>
        <w:t>.1 к настоящему решению.</w:t>
      </w:r>
    </w:p>
    <w:p w:rsidR="00752DE6" w:rsidRPr="00B52F6F" w:rsidRDefault="00752DE6" w:rsidP="00752DE6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B52F6F">
        <w:rPr>
          <w:sz w:val="28"/>
          <w:szCs w:val="28"/>
        </w:rPr>
        <w:t xml:space="preserve">Муниципальные программы </w:t>
      </w:r>
      <w:r w:rsidR="00B93028" w:rsidRPr="00B93028">
        <w:rPr>
          <w:sz w:val="28"/>
          <w:szCs w:val="28"/>
        </w:rPr>
        <w:t>городского поселения  «Поселок Чернянка»</w:t>
      </w:r>
      <w:r w:rsidR="00B93028">
        <w:rPr>
          <w:szCs w:val="28"/>
        </w:rPr>
        <w:t xml:space="preserve"> </w:t>
      </w:r>
      <w:r w:rsidRPr="00B52F6F">
        <w:rPr>
          <w:sz w:val="28"/>
          <w:szCs w:val="28"/>
        </w:rPr>
        <w:t xml:space="preserve"> подлежат приведению в соответствие с настоящим решением не позднее двух месяцев со дня вступления настоящего решения в силу.</w:t>
      </w:r>
    </w:p>
    <w:p w:rsidR="00D64F76" w:rsidRDefault="00D64F76">
      <w:pPr>
        <w:pStyle w:val="a4"/>
        <w:spacing w:line="240" w:lineRule="auto"/>
      </w:pPr>
    </w:p>
    <w:p w:rsidR="00F534C5" w:rsidRDefault="00F534C5">
      <w:pPr>
        <w:pStyle w:val="a4"/>
        <w:spacing w:line="240" w:lineRule="auto"/>
        <w:rPr>
          <w:b/>
          <w:bCs/>
        </w:rPr>
      </w:pPr>
      <w:r>
        <w:rPr>
          <w:b/>
          <w:bCs/>
        </w:rPr>
        <w:lastRenderedPageBreak/>
        <w:t xml:space="preserve">Статья </w:t>
      </w:r>
      <w:r w:rsidR="009A6E38">
        <w:rPr>
          <w:b/>
          <w:bCs/>
        </w:rPr>
        <w:t>1</w:t>
      </w:r>
      <w:r w:rsidR="00752DE6">
        <w:rPr>
          <w:b/>
          <w:bCs/>
        </w:rPr>
        <w:t>1</w:t>
      </w:r>
      <w:r>
        <w:rPr>
          <w:b/>
          <w:bCs/>
        </w:rPr>
        <w:t xml:space="preserve">. Особенности организации исполнения бюджета поселения </w:t>
      </w:r>
      <w:r w:rsidR="001F31EC">
        <w:rPr>
          <w:b/>
          <w:bCs/>
        </w:rPr>
        <w:t>в 201</w:t>
      </w:r>
      <w:r w:rsidR="00014D9C">
        <w:rPr>
          <w:b/>
          <w:bCs/>
        </w:rPr>
        <w:t>9 году и плановом периоде  2020-2021</w:t>
      </w:r>
      <w:r w:rsidR="001F31EC">
        <w:rPr>
          <w:b/>
          <w:bCs/>
        </w:rPr>
        <w:t xml:space="preserve"> годов</w:t>
      </w:r>
      <w:r>
        <w:rPr>
          <w:b/>
          <w:bCs/>
        </w:rPr>
        <w:t>.</w:t>
      </w:r>
    </w:p>
    <w:p w:rsidR="00F534C5" w:rsidRDefault="00F534C5">
      <w:pPr>
        <w:pStyle w:val="a4"/>
        <w:spacing w:line="240" w:lineRule="auto"/>
        <w:ind w:firstLine="360"/>
      </w:pPr>
      <w:r>
        <w:t>Установить в соответствии с Бюджетным кодексом Российской Федерации следующие основания для внесения изменений в показатели сводной бюдже</w:t>
      </w:r>
      <w:r>
        <w:t>т</w:t>
      </w:r>
      <w:r>
        <w:t>ной росписи, связанные с особенностями исполнения бюджета поселения и (или) перераспределения бюджетных ассигнований между главными распор</w:t>
      </w:r>
      <w:r>
        <w:t>я</w:t>
      </w:r>
      <w:r>
        <w:t>дителями средств бюджета поселения без внесения изменений в решение о бюджете поселения:</w:t>
      </w:r>
    </w:p>
    <w:p w:rsidR="00F534C5" w:rsidRDefault="00F534C5">
      <w:pPr>
        <w:pStyle w:val="a4"/>
        <w:numPr>
          <w:ilvl w:val="0"/>
          <w:numId w:val="2"/>
        </w:numPr>
        <w:tabs>
          <w:tab w:val="left" w:pos="720"/>
        </w:tabs>
        <w:spacing w:line="240" w:lineRule="auto"/>
      </w:pPr>
      <w:r>
        <w:t>недостаточность бюджетных ассигнований для исполнения публичных нормативных обязательств – с превышением общего объема указанных ассигнований в пределах 5 процентов общего объема бюджетных асси</w:t>
      </w:r>
      <w:r>
        <w:t>г</w:t>
      </w:r>
      <w:r>
        <w:t>нований, утвержденных настоящим решением на их исполнение в тек</w:t>
      </w:r>
      <w:r>
        <w:t>у</w:t>
      </w:r>
      <w:r>
        <w:t>щем финансовом году;</w:t>
      </w:r>
    </w:p>
    <w:p w:rsidR="00F534C5" w:rsidRDefault="00F534C5">
      <w:pPr>
        <w:pStyle w:val="a4"/>
        <w:numPr>
          <w:ilvl w:val="0"/>
          <w:numId w:val="2"/>
        </w:numPr>
        <w:tabs>
          <w:tab w:val="left" w:pos="720"/>
        </w:tabs>
        <w:spacing w:line="240" w:lineRule="auto"/>
      </w:pPr>
      <w:r>
        <w:t>изменение состава или полномочий (функций) главных распорядителей (подведомственных им бюджетных учрежд</w:t>
      </w:r>
      <w:r>
        <w:t>е</w:t>
      </w:r>
      <w:r>
        <w:t>ний);</w:t>
      </w:r>
    </w:p>
    <w:p w:rsidR="00F534C5" w:rsidRDefault="00F534C5">
      <w:pPr>
        <w:pStyle w:val="a4"/>
        <w:numPr>
          <w:ilvl w:val="0"/>
          <w:numId w:val="2"/>
        </w:numPr>
        <w:tabs>
          <w:tab w:val="left" w:pos="720"/>
        </w:tabs>
        <w:spacing w:line="240" w:lineRule="auto"/>
      </w:pPr>
      <w:r>
        <w:t>вступления в силу законов, предусматривающих осуществление полн</w:t>
      </w:r>
      <w:r>
        <w:t>о</w:t>
      </w:r>
      <w:r>
        <w:t xml:space="preserve">мочий органов местного самоуправления </w:t>
      </w:r>
      <w:r>
        <w:rPr>
          <w:szCs w:val="28"/>
        </w:rPr>
        <w:t>городского поселения  «Пос</w:t>
      </w:r>
      <w:r>
        <w:rPr>
          <w:szCs w:val="28"/>
        </w:rPr>
        <w:t>е</w:t>
      </w:r>
      <w:r>
        <w:rPr>
          <w:szCs w:val="28"/>
        </w:rPr>
        <w:t xml:space="preserve">лок Чернянка» </w:t>
      </w:r>
      <w:r>
        <w:t>за счет субвенций из бюдж</w:t>
      </w:r>
      <w:r>
        <w:t>е</w:t>
      </w:r>
      <w:r>
        <w:t>тов других уровней;</w:t>
      </w:r>
    </w:p>
    <w:p w:rsidR="00F534C5" w:rsidRDefault="00F534C5">
      <w:pPr>
        <w:pStyle w:val="a4"/>
        <w:numPr>
          <w:ilvl w:val="0"/>
          <w:numId w:val="2"/>
        </w:numPr>
        <w:tabs>
          <w:tab w:val="left" w:pos="720"/>
        </w:tabs>
        <w:spacing w:line="240" w:lineRule="auto"/>
      </w:pPr>
      <w:r>
        <w:t>исполнение судебных актов, предусматривающих обращение взыскания на средства бюджета поселения;</w:t>
      </w:r>
    </w:p>
    <w:p w:rsidR="00F534C5" w:rsidRDefault="00F534C5">
      <w:pPr>
        <w:pStyle w:val="a4"/>
        <w:numPr>
          <w:ilvl w:val="0"/>
          <w:numId w:val="3"/>
        </w:numPr>
        <w:spacing w:line="240" w:lineRule="auto"/>
      </w:pPr>
      <w:r>
        <w:t xml:space="preserve">использование средств резервного фонда администрации </w:t>
      </w:r>
      <w:r>
        <w:rPr>
          <w:szCs w:val="28"/>
        </w:rPr>
        <w:t>городского п</w:t>
      </w:r>
      <w:r>
        <w:rPr>
          <w:szCs w:val="28"/>
        </w:rPr>
        <w:t>о</w:t>
      </w:r>
      <w:r>
        <w:rPr>
          <w:szCs w:val="28"/>
        </w:rPr>
        <w:t xml:space="preserve">селения  «Поселок Чернянка» </w:t>
      </w:r>
      <w:r>
        <w:t>распределение бюджетных ассигнований  между получателями бюдже</w:t>
      </w:r>
      <w:r>
        <w:t>т</w:t>
      </w:r>
      <w:r>
        <w:t>ных средств на конкурсной основе;</w:t>
      </w:r>
    </w:p>
    <w:p w:rsidR="00F534C5" w:rsidRDefault="00F534C5">
      <w:pPr>
        <w:pStyle w:val="a4"/>
        <w:numPr>
          <w:ilvl w:val="0"/>
          <w:numId w:val="2"/>
        </w:numPr>
        <w:tabs>
          <w:tab w:val="left" w:pos="720"/>
        </w:tabs>
        <w:spacing w:line="240" w:lineRule="auto"/>
      </w:pPr>
      <w:proofErr w:type="gramStart"/>
      <w:r>
        <w:t>увеличение бюджетных ассигнований по отдельным разделам, подразд</w:t>
      </w:r>
      <w:r>
        <w:t>е</w:t>
      </w:r>
      <w:r>
        <w:t>лам, целевым статьям и видам расходов бюджета за счет экономии по и</w:t>
      </w:r>
      <w:r>
        <w:t>с</w:t>
      </w:r>
      <w:r>
        <w:t>пользованию бюджетных ассигнований на оказание государственных у</w:t>
      </w:r>
      <w:r>
        <w:t>с</w:t>
      </w:r>
      <w:r>
        <w:t>луг – в пределах общего объема бюджетных ассигнований, предусмо</w:t>
      </w:r>
      <w:r>
        <w:t>т</w:t>
      </w:r>
      <w:r>
        <w:t>ренных главному распорядителю бюджетных средств на оказание гос</w:t>
      </w:r>
      <w:r>
        <w:t>у</w:t>
      </w:r>
      <w:r>
        <w:t>дарственных услуг при условии, что увеличение бюджетных ассигнов</w:t>
      </w:r>
      <w:r>
        <w:t>а</w:t>
      </w:r>
      <w:r>
        <w:t>ний по соответствующему виду расходов не превышает 10 процентов.</w:t>
      </w:r>
      <w:proofErr w:type="gramEnd"/>
    </w:p>
    <w:p w:rsidR="00F534C5" w:rsidRDefault="00F534C5">
      <w:pPr>
        <w:pStyle w:val="a4"/>
        <w:numPr>
          <w:ilvl w:val="0"/>
          <w:numId w:val="2"/>
        </w:numPr>
        <w:tabs>
          <w:tab w:val="left" w:pos="720"/>
        </w:tabs>
        <w:spacing w:line="240" w:lineRule="auto"/>
      </w:pPr>
      <w:r>
        <w:t>изъятия в бесспорном порядке бюджетных средств, использованных не по целевому назначению,</w:t>
      </w:r>
    </w:p>
    <w:p w:rsidR="00F534C5" w:rsidRDefault="00F534C5">
      <w:pPr>
        <w:pStyle w:val="a4"/>
        <w:numPr>
          <w:ilvl w:val="0"/>
          <w:numId w:val="2"/>
        </w:numPr>
        <w:tabs>
          <w:tab w:val="left" w:pos="720"/>
        </w:tabs>
        <w:spacing w:line="240" w:lineRule="auto"/>
      </w:pPr>
      <w:proofErr w:type="gramStart"/>
      <w:r>
        <w:t>в случае перераспределения бюджетных ассигнований между видами и</w:t>
      </w:r>
      <w:r>
        <w:t>с</w:t>
      </w:r>
      <w:r>
        <w:t>точников финансирования дефицита бюджета при образовании экономии в ходе исполнения бюджета в пределах</w:t>
      </w:r>
      <w:proofErr w:type="gramEnd"/>
      <w:r>
        <w:t xml:space="preserve"> общего объема бюджетных а</w:t>
      </w:r>
      <w:r>
        <w:t>с</w:t>
      </w:r>
      <w:r>
        <w:t>сигнований по и</w:t>
      </w:r>
      <w:r>
        <w:t>с</w:t>
      </w:r>
      <w:r>
        <w:t>точникам финансирования дефицита бюджета,</w:t>
      </w:r>
    </w:p>
    <w:p w:rsidR="00F534C5" w:rsidRDefault="00F534C5">
      <w:pPr>
        <w:pStyle w:val="a4"/>
        <w:numPr>
          <w:ilvl w:val="0"/>
          <w:numId w:val="2"/>
        </w:numPr>
        <w:tabs>
          <w:tab w:val="left" w:pos="720"/>
        </w:tabs>
        <w:spacing w:line="240" w:lineRule="auto"/>
      </w:pPr>
      <w:r>
        <w:t>использование субсидий и субвенций, полученных сверх утвержденных настоящим решением доходов, соответственно целям предоставления указанных субсидий и субве</w:t>
      </w:r>
      <w:r>
        <w:t>н</w:t>
      </w:r>
      <w:r>
        <w:t>ций.</w:t>
      </w:r>
    </w:p>
    <w:p w:rsidR="00F534C5" w:rsidRDefault="00F534C5">
      <w:pPr>
        <w:pStyle w:val="a4"/>
        <w:spacing w:line="240" w:lineRule="auto"/>
        <w:ind w:left="360"/>
      </w:pPr>
      <w:r>
        <w:t xml:space="preserve">  </w:t>
      </w:r>
    </w:p>
    <w:p w:rsidR="00F534C5" w:rsidRDefault="00337FED" w:rsidP="00337FED">
      <w:pPr>
        <w:pStyle w:val="a4"/>
        <w:spacing w:line="240" w:lineRule="auto"/>
        <w:rPr>
          <w:b/>
          <w:bCs/>
        </w:rPr>
      </w:pPr>
      <w:r>
        <w:rPr>
          <w:b/>
          <w:bCs/>
        </w:rPr>
        <w:t>Статья  1</w:t>
      </w:r>
      <w:r w:rsidR="00752DE6">
        <w:rPr>
          <w:b/>
          <w:bCs/>
        </w:rPr>
        <w:t>2</w:t>
      </w:r>
      <w:r w:rsidR="00F534C5">
        <w:rPr>
          <w:b/>
          <w:bCs/>
        </w:rPr>
        <w:t xml:space="preserve">. Особенности исполнения бюджета поселения </w:t>
      </w:r>
      <w:r w:rsidR="001F31EC">
        <w:rPr>
          <w:b/>
          <w:bCs/>
        </w:rPr>
        <w:t>в 201</w:t>
      </w:r>
      <w:r w:rsidR="00014D9C">
        <w:rPr>
          <w:b/>
          <w:bCs/>
        </w:rPr>
        <w:t>9</w:t>
      </w:r>
      <w:r w:rsidR="00295545">
        <w:rPr>
          <w:b/>
          <w:bCs/>
        </w:rPr>
        <w:t xml:space="preserve"> </w:t>
      </w:r>
      <w:r w:rsidR="001F31EC">
        <w:rPr>
          <w:b/>
          <w:bCs/>
        </w:rPr>
        <w:t>году и пл</w:t>
      </w:r>
      <w:r w:rsidR="001F31EC">
        <w:rPr>
          <w:b/>
          <w:bCs/>
        </w:rPr>
        <w:t>а</w:t>
      </w:r>
      <w:r w:rsidR="00014D9C">
        <w:rPr>
          <w:b/>
          <w:bCs/>
        </w:rPr>
        <w:t>новом периоде  2020-2021</w:t>
      </w:r>
      <w:r w:rsidR="001F31EC">
        <w:rPr>
          <w:b/>
          <w:bCs/>
        </w:rPr>
        <w:t xml:space="preserve"> годов</w:t>
      </w:r>
      <w:r w:rsidR="00F534C5">
        <w:rPr>
          <w:b/>
          <w:bCs/>
        </w:rPr>
        <w:t>.</w:t>
      </w:r>
    </w:p>
    <w:p w:rsidR="00F534C5" w:rsidRDefault="00F534C5">
      <w:pPr>
        <w:pStyle w:val="a4"/>
        <w:spacing w:line="240" w:lineRule="auto"/>
      </w:pPr>
      <w:r>
        <w:tab/>
        <w:t>Неиспользованные целевые средства, потребность в кот</w:t>
      </w:r>
      <w:r>
        <w:t>о</w:t>
      </w:r>
      <w:r>
        <w:t>рых в 201</w:t>
      </w:r>
      <w:r w:rsidR="00014D9C">
        <w:t>9 году и на плановый период 2020-2021</w:t>
      </w:r>
      <w:r>
        <w:t xml:space="preserve"> годов отсутствует, подлежат возврату в ра</w:t>
      </w:r>
      <w:r>
        <w:t>й</w:t>
      </w:r>
      <w:r>
        <w:t>онный бюджет.</w:t>
      </w:r>
    </w:p>
    <w:p w:rsidR="00337FED" w:rsidRDefault="00337FED">
      <w:pPr>
        <w:pStyle w:val="a4"/>
        <w:spacing w:line="240" w:lineRule="auto"/>
      </w:pPr>
    </w:p>
    <w:p w:rsidR="00F534C5" w:rsidRDefault="00BE6381">
      <w:pPr>
        <w:pStyle w:val="a4"/>
        <w:spacing w:line="240" w:lineRule="auto"/>
        <w:rPr>
          <w:b/>
          <w:bCs/>
        </w:rPr>
      </w:pPr>
      <w:r w:rsidRPr="00B52F6F">
        <w:rPr>
          <w:b/>
          <w:bCs/>
        </w:rPr>
        <w:t>Статья 1</w:t>
      </w:r>
      <w:r w:rsidR="00752DE6">
        <w:rPr>
          <w:b/>
          <w:bCs/>
        </w:rPr>
        <w:t>3</w:t>
      </w:r>
      <w:r>
        <w:rPr>
          <w:b/>
          <w:bCs/>
        </w:rPr>
        <w:t xml:space="preserve">. </w:t>
      </w:r>
      <w:r w:rsidR="00F534C5">
        <w:rPr>
          <w:b/>
          <w:bCs/>
        </w:rPr>
        <w:t>Вступление в силу настоящего решения.</w:t>
      </w:r>
    </w:p>
    <w:p w:rsidR="00F534C5" w:rsidRDefault="00F534C5">
      <w:pPr>
        <w:pStyle w:val="a4"/>
        <w:spacing w:line="240" w:lineRule="auto"/>
        <w:ind w:firstLine="720"/>
      </w:pPr>
      <w:r>
        <w:lastRenderedPageBreak/>
        <w:t>Настоящее решение вступает в силу с 1 января 201</w:t>
      </w:r>
      <w:r w:rsidR="00014D9C">
        <w:t>9</w:t>
      </w:r>
      <w:r>
        <w:t xml:space="preserve"> года.   </w:t>
      </w:r>
    </w:p>
    <w:p w:rsidR="00337FED" w:rsidRDefault="00337FED" w:rsidP="001A3078">
      <w:pPr>
        <w:pStyle w:val="a4"/>
        <w:rPr>
          <w:b/>
          <w:szCs w:val="28"/>
        </w:rPr>
      </w:pPr>
    </w:p>
    <w:p w:rsidR="00B37290" w:rsidRPr="001A3078" w:rsidRDefault="00B37290" w:rsidP="001A3078">
      <w:pPr>
        <w:pStyle w:val="a4"/>
        <w:rPr>
          <w:b/>
          <w:bCs/>
        </w:rPr>
      </w:pPr>
      <w:r w:rsidRPr="00B52F6F">
        <w:rPr>
          <w:b/>
          <w:bCs/>
        </w:rPr>
        <w:t>Статья 1</w:t>
      </w:r>
      <w:r w:rsidR="00752DE6">
        <w:rPr>
          <w:b/>
          <w:bCs/>
        </w:rPr>
        <w:t>4</w:t>
      </w:r>
      <w:r w:rsidRPr="00B52F6F">
        <w:rPr>
          <w:b/>
          <w:bCs/>
        </w:rPr>
        <w:t>. Опубликование настоящего решения.</w:t>
      </w:r>
    </w:p>
    <w:p w:rsidR="00BF5C50" w:rsidRPr="00BF5C50" w:rsidRDefault="00BF5C50" w:rsidP="00BF5C50">
      <w:r>
        <w:rPr>
          <w:sz w:val="28"/>
          <w:szCs w:val="28"/>
        </w:rPr>
        <w:t xml:space="preserve">        </w:t>
      </w:r>
      <w:r w:rsidR="00B37290" w:rsidRPr="00B52F6F">
        <w:rPr>
          <w:sz w:val="28"/>
          <w:szCs w:val="28"/>
        </w:rPr>
        <w:t>1.</w:t>
      </w:r>
      <w:r w:rsidRPr="00BF5C5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органов местного самоуправления городского поселения «Поселок Чернянка» Чернянского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сети Интернет (адрес сайта:</w:t>
      </w:r>
      <w:r>
        <w:rPr>
          <w:b/>
          <w:bCs/>
          <w:szCs w:val="16"/>
        </w:rPr>
        <w:t xml:space="preserve"> </w:t>
      </w:r>
      <w:r>
        <w:rPr>
          <w:sz w:val="28"/>
          <w:szCs w:val="16"/>
        </w:rPr>
        <w:t>http://gpchern.ru</w:t>
      </w:r>
      <w:r>
        <w:rPr>
          <w:sz w:val="28"/>
          <w:szCs w:val="28"/>
        </w:rPr>
        <w:t>).</w:t>
      </w:r>
    </w:p>
    <w:p w:rsidR="00F534C5" w:rsidRDefault="00BF5C50" w:rsidP="00337FE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37290" w:rsidRPr="00B52F6F">
        <w:rPr>
          <w:sz w:val="28"/>
          <w:szCs w:val="28"/>
        </w:rPr>
        <w:t xml:space="preserve">2. </w:t>
      </w:r>
      <w:r w:rsidR="00337FED">
        <w:rPr>
          <w:sz w:val="28"/>
          <w:szCs w:val="28"/>
        </w:rPr>
        <w:t>В случае невозможности опубликования решения, обеспечить на терр</w:t>
      </w:r>
      <w:r w:rsidR="00337FED">
        <w:rPr>
          <w:sz w:val="28"/>
          <w:szCs w:val="28"/>
        </w:rPr>
        <w:t>и</w:t>
      </w:r>
      <w:r w:rsidR="00337FED">
        <w:rPr>
          <w:sz w:val="28"/>
          <w:szCs w:val="28"/>
        </w:rPr>
        <w:t>тории поселения возможность ознакомления жителей с данным решением через доску объявлений у здания местной администрации, через социальных рабо</w:t>
      </w:r>
      <w:r w:rsidR="00337FED">
        <w:rPr>
          <w:sz w:val="28"/>
          <w:szCs w:val="28"/>
        </w:rPr>
        <w:t>т</w:t>
      </w:r>
      <w:r w:rsidR="00337FED">
        <w:rPr>
          <w:sz w:val="28"/>
          <w:szCs w:val="28"/>
        </w:rPr>
        <w:t>ников</w:t>
      </w:r>
      <w:proofErr w:type="gramStart"/>
      <w:r w:rsidR="00337FED">
        <w:rPr>
          <w:sz w:val="28"/>
          <w:szCs w:val="28"/>
        </w:rPr>
        <w:t xml:space="preserve"> ,</w:t>
      </w:r>
      <w:proofErr w:type="gramEnd"/>
      <w:r w:rsidR="00337FED">
        <w:rPr>
          <w:sz w:val="28"/>
          <w:szCs w:val="28"/>
        </w:rPr>
        <w:t xml:space="preserve"> почтальон</w:t>
      </w:r>
      <w:r w:rsidR="00EB12E7">
        <w:rPr>
          <w:sz w:val="28"/>
          <w:szCs w:val="28"/>
        </w:rPr>
        <w:t>ов.</w:t>
      </w:r>
    </w:p>
    <w:p w:rsidR="00F534C5" w:rsidRDefault="00F534C5">
      <w:pPr>
        <w:tabs>
          <w:tab w:val="left" w:pos="6804"/>
        </w:tabs>
        <w:rPr>
          <w:b/>
          <w:sz w:val="28"/>
          <w:szCs w:val="28"/>
        </w:rPr>
      </w:pPr>
    </w:p>
    <w:p w:rsidR="00EB12E7" w:rsidRDefault="00EB12E7">
      <w:pPr>
        <w:tabs>
          <w:tab w:val="left" w:pos="6804"/>
        </w:tabs>
        <w:rPr>
          <w:b/>
          <w:sz w:val="28"/>
          <w:szCs w:val="28"/>
        </w:rPr>
      </w:pPr>
    </w:p>
    <w:p w:rsidR="00F534C5" w:rsidRDefault="00F534C5">
      <w:pPr>
        <w:tabs>
          <w:tab w:val="left" w:pos="680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поселкового собрания</w:t>
      </w:r>
    </w:p>
    <w:p w:rsidR="00F534C5" w:rsidRPr="00BF5C50" w:rsidRDefault="00F534C5" w:rsidP="00BF5C50">
      <w:pPr>
        <w:tabs>
          <w:tab w:val="left" w:pos="6804"/>
        </w:tabs>
      </w:pPr>
      <w:r>
        <w:rPr>
          <w:b/>
          <w:bCs/>
          <w:sz w:val="28"/>
          <w:szCs w:val="28"/>
        </w:rPr>
        <w:t>городского поселения «Поселок Чернянка»</w:t>
      </w:r>
      <w:r>
        <w:rPr>
          <w:b/>
          <w:bCs/>
          <w:sz w:val="28"/>
          <w:szCs w:val="28"/>
        </w:rPr>
        <w:tab/>
        <w:t xml:space="preserve">                     М. Князев   </w:t>
      </w:r>
    </w:p>
    <w:sectPr w:rsidR="00F534C5" w:rsidRPr="00BF5C50">
      <w:footnotePr>
        <w:pos w:val="beneathText"/>
      </w:footnotePr>
      <w:pgSz w:w="11905" w:h="16837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oNotTrackMoves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020"/>
    <w:rsid w:val="00014D9C"/>
    <w:rsid w:val="00030A3D"/>
    <w:rsid w:val="00064C27"/>
    <w:rsid w:val="00090020"/>
    <w:rsid w:val="000A172C"/>
    <w:rsid w:val="000E7BC0"/>
    <w:rsid w:val="001648C8"/>
    <w:rsid w:val="001A3078"/>
    <w:rsid w:val="001F28D6"/>
    <w:rsid w:val="001F31EC"/>
    <w:rsid w:val="002156F8"/>
    <w:rsid w:val="00292F91"/>
    <w:rsid w:val="00295545"/>
    <w:rsid w:val="002B5648"/>
    <w:rsid w:val="002F77F8"/>
    <w:rsid w:val="0031604A"/>
    <w:rsid w:val="003379AA"/>
    <w:rsid w:val="00337FED"/>
    <w:rsid w:val="003530D6"/>
    <w:rsid w:val="00356034"/>
    <w:rsid w:val="00362DDC"/>
    <w:rsid w:val="00404182"/>
    <w:rsid w:val="00427149"/>
    <w:rsid w:val="0048406B"/>
    <w:rsid w:val="00580465"/>
    <w:rsid w:val="005F48E8"/>
    <w:rsid w:val="00683EFF"/>
    <w:rsid w:val="00704114"/>
    <w:rsid w:val="007219CE"/>
    <w:rsid w:val="007511E3"/>
    <w:rsid w:val="00752DE6"/>
    <w:rsid w:val="007846C1"/>
    <w:rsid w:val="00787F4D"/>
    <w:rsid w:val="00797FCC"/>
    <w:rsid w:val="00895413"/>
    <w:rsid w:val="008C07EB"/>
    <w:rsid w:val="008C6A0A"/>
    <w:rsid w:val="009A6E38"/>
    <w:rsid w:val="00A25949"/>
    <w:rsid w:val="00AC7ECE"/>
    <w:rsid w:val="00AF0878"/>
    <w:rsid w:val="00AF7DD8"/>
    <w:rsid w:val="00B37290"/>
    <w:rsid w:val="00B93028"/>
    <w:rsid w:val="00BA5CCA"/>
    <w:rsid w:val="00BB0684"/>
    <w:rsid w:val="00BD5F1A"/>
    <w:rsid w:val="00BE3B90"/>
    <w:rsid w:val="00BE6381"/>
    <w:rsid w:val="00BF5C50"/>
    <w:rsid w:val="00C64463"/>
    <w:rsid w:val="00D067CF"/>
    <w:rsid w:val="00D64F76"/>
    <w:rsid w:val="00DD604A"/>
    <w:rsid w:val="00E11952"/>
    <w:rsid w:val="00EB12E7"/>
    <w:rsid w:val="00F10D05"/>
    <w:rsid w:val="00F34B2D"/>
    <w:rsid w:val="00F40F80"/>
    <w:rsid w:val="00F45931"/>
    <w:rsid w:val="00F534C5"/>
    <w:rsid w:val="00F53FD6"/>
    <w:rsid w:val="00F718AD"/>
    <w:rsid w:val="00F73D27"/>
    <w:rsid w:val="00FC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3969"/>
      </w:tabs>
      <w:ind w:right="5386"/>
      <w:outlineLvl w:val="3"/>
    </w:pPr>
    <w:rPr>
      <w:b/>
      <w:bCs/>
      <w:sz w:val="28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rFonts w:ascii="Times New Roman" w:eastAsia="Times New Roman" w:hAnsi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sz w:val="2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10">
    <w:name w:val="Основной шрифт абзаца1"/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7"/>
    <w:qFormat/>
    <w:pPr>
      <w:jc w:val="center"/>
    </w:pPr>
    <w:rPr>
      <w:b/>
      <w:sz w:val="28"/>
    </w:rPr>
  </w:style>
  <w:style w:type="paragraph" w:styleId="a7">
    <w:name w:val="Subtitle"/>
    <w:basedOn w:val="a"/>
    <w:next w:val="a4"/>
    <w:qFormat/>
    <w:pPr>
      <w:jc w:val="center"/>
    </w:pPr>
    <w:rPr>
      <w:b/>
      <w:i/>
      <w:sz w:val="24"/>
    </w:rPr>
  </w:style>
  <w:style w:type="paragraph" w:styleId="a8">
    <w:name w:val="Body Text Indent"/>
    <w:basedOn w:val="a"/>
    <w:pPr>
      <w:ind w:left="360"/>
      <w:jc w:val="both"/>
    </w:pPr>
    <w:rPr>
      <w:sz w:val="24"/>
    </w:rPr>
  </w:style>
  <w:style w:type="paragraph" w:customStyle="1" w:styleId="21">
    <w:name w:val="Основной текст с отступом 21"/>
    <w:basedOn w:val="a"/>
    <w:pPr>
      <w:ind w:firstLine="851"/>
      <w:jc w:val="both"/>
    </w:pPr>
    <w:rPr>
      <w:sz w:val="24"/>
    </w:rPr>
  </w:style>
  <w:style w:type="paragraph" w:customStyle="1" w:styleId="210">
    <w:name w:val="Основной текст 21"/>
    <w:basedOn w:val="a"/>
    <w:pPr>
      <w:tabs>
        <w:tab w:val="left" w:pos="3969"/>
      </w:tabs>
      <w:ind w:right="5386"/>
    </w:pPr>
    <w:rPr>
      <w:b/>
      <w:bCs/>
      <w:sz w:val="28"/>
    </w:rPr>
  </w:style>
  <w:style w:type="paragraph" w:customStyle="1" w:styleId="31">
    <w:name w:val="Основной текст с отступом 31"/>
    <w:basedOn w:val="a"/>
    <w:pPr>
      <w:ind w:firstLine="720"/>
      <w:jc w:val="both"/>
    </w:pPr>
    <w:rPr>
      <w:bCs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a">
    <w:name w:val="footer"/>
    <w:basedOn w:val="a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customStyle="1" w:styleId="Web">
    <w:name w:val="Обычный (Web)"/>
    <w:basedOn w:val="a"/>
    <w:pPr>
      <w:spacing w:before="100" w:after="100"/>
    </w:pPr>
    <w:rPr>
      <w:rFonts w:ascii="Arial Unicode MS" w:eastAsia="Arial Unicode MS" w:hAnsi="Arial Unicode MS"/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b">
    <w:name w:val="Hyperlink"/>
    <w:unhideWhenUsed/>
    <w:rsid w:val="00B372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D2E59-1CAF-4E4C-A7E4-0EF3DA400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земельного </vt:lpstr>
    </vt:vector>
  </TitlesOfParts>
  <Company/>
  <LinksUpToDate>false</LinksUpToDate>
  <CharactersWithSpaces>13205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земельного</dc:title>
  <dc:creator>Отдел МС и ЗР</dc:creator>
  <dc:description>№471 от 15.06.2004 г.</dc:description>
  <cp:lastModifiedBy>Светлана</cp:lastModifiedBy>
  <cp:revision>2</cp:revision>
  <cp:lastPrinted>2017-11-28T12:00:00Z</cp:lastPrinted>
  <dcterms:created xsi:type="dcterms:W3CDTF">2020-07-02T13:08:00Z</dcterms:created>
  <dcterms:modified xsi:type="dcterms:W3CDTF">2020-07-02T13:08:00Z</dcterms:modified>
</cp:coreProperties>
</file>